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1" w:rsidRPr="000074A2" w:rsidRDefault="000B5841" w:rsidP="000B5841">
      <w:pPr>
        <w:spacing w:line="560" w:lineRule="exact"/>
        <w:rPr>
          <w:rFonts w:ascii="黑体" w:eastAsia="黑体" w:hAnsi="黑体"/>
          <w:sz w:val="32"/>
          <w:szCs w:val="32"/>
        </w:rPr>
      </w:pPr>
      <w:r w:rsidRPr="000074A2">
        <w:rPr>
          <w:rFonts w:ascii="黑体" w:eastAsia="黑体" w:hAnsi="黑体"/>
          <w:sz w:val="32"/>
          <w:szCs w:val="32"/>
        </w:rPr>
        <w:t>附件</w:t>
      </w:r>
    </w:p>
    <w:tbl>
      <w:tblPr>
        <w:tblW w:w="842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24"/>
      </w:tblGrid>
      <w:tr w:rsidR="000B5841" w:rsidRPr="00C26B32" w:rsidTr="009C1FC6">
        <w:trPr>
          <w:trHeight w:val="450"/>
        </w:trPr>
        <w:tc>
          <w:tcPr>
            <w:tcW w:w="8424" w:type="dxa"/>
            <w:vAlign w:val="bottom"/>
          </w:tcPr>
          <w:p w:rsidR="000B5841" w:rsidRPr="00C26B32" w:rsidRDefault="000B5841" w:rsidP="000B5841">
            <w:pPr>
              <w:autoSpaceDN w:val="0"/>
              <w:spacing w:line="560" w:lineRule="exact"/>
              <w:jc w:val="center"/>
              <w:textAlignment w:val="bottom"/>
              <w:rPr>
                <w:rFonts w:ascii="方正小标宋简体" w:eastAsia="方正小标宋简体" w:hAnsi="微软雅黑" w:cs="黑体"/>
                <w:color w:val="000000"/>
                <w:sz w:val="32"/>
              </w:rPr>
            </w:pPr>
            <w:bookmarkStart w:id="0" w:name="_GoBack"/>
            <w:r w:rsidRPr="000B5841">
              <w:rPr>
                <w:rFonts w:ascii="方正小标宋简体" w:eastAsia="方正小标宋简体" w:hAnsi="宋体" w:cs="宋体" w:hint="eastAsia"/>
                <w:color w:val="000000"/>
                <w:sz w:val="36"/>
              </w:rPr>
              <w:t>第二批能效领跑者入库企业名单</w:t>
            </w:r>
            <w:bookmarkEnd w:id="0"/>
          </w:p>
        </w:tc>
      </w:tr>
    </w:tbl>
    <w:tbl>
      <w:tblPr>
        <w:tblpPr w:leftFromText="180" w:rightFromText="180" w:vertAnchor="text" w:horzAnchor="margin" w:tblpY="421"/>
        <w:tblW w:w="842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9"/>
        <w:gridCol w:w="990"/>
        <w:gridCol w:w="5505"/>
        <w:gridCol w:w="30"/>
      </w:tblGrid>
      <w:tr w:rsidR="000B5841" w:rsidRPr="00C11F2D" w:rsidTr="005D2A6B">
        <w:trPr>
          <w:trHeight w:val="31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类别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企业名称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建筑能源监管平台类服务公司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广州远正智能科技股份有限公司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中国电力建设集团有限公司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武汉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盛帆电子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股份有限公司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南京南瑞继保工程技术有限公司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常州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常工电子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科技股份有限公司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深圳市奥宇节能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技术股份有限公司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西安西科节能技术服务有限公司</w:t>
            </w:r>
          </w:p>
        </w:tc>
      </w:tr>
      <w:tr w:rsidR="000B5841" w:rsidRPr="00C11F2D" w:rsidTr="005D2A6B">
        <w:trPr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青岛东软载波科技股份有限公司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国网节能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服务有限公司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内蒙古博海电子科技有限责任公司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心触动（武汉）科技有限公司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暖通空调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广州远正智能科技股份有限公司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中国电力建设集团有限公司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建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研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爱康（北京）科技发展公司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贵州新能源开发投资股份有限公司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上海尚诺碳晶科技有限公司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昆明东启科技股份有限公司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北京华誉能源技术股份有限公司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西安西科节能技术服务有限公司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广东美的暖通设备有限公司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广州迪森热能技术股份有限公司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北京江森自控有限公司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照明类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浙江凯耀照明股份有限公司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中国电力建设集团有限公司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怀化市明城节能科技有限责任公司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西安西科节能技术服务有限公司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上海京申科技有限公司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厦门立达信照明有限公司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江苏蓝光照明节能有限公司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配电类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中国电力建设集团有限公司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武汉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盛帆电子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上海中电电子系统科技股份有限公司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北京汉能薄膜太阳能电力工程有限公司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节水类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义源（上海）节能环保科技有限公司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江苏清泉环保科技有限公司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国泰金源（北京）节水科技有限公司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北京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巴马水德生态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57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厨房类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湖北谁与争锋节能灶具股份有限公司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健康工程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南京水杯子科技股份有限公司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深圳万润节能有限公司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佛山市美的清湖净水设备有限公司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地下管网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山东天元信息技术股份有限公司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贵州新能源开发投资股份有限公司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其他节能改造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专项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深圳市北电仪表有限公司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中国电力建设集团有限公司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贵州新能源开发投资股份有限公司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建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研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爱康（北京）科技发展公司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深圳万润节能有限公司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广州迪森热能技术股份有限公司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常州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常工电子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科技股份有限公司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上海京申科技有限公司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浙江恒业房地产开发有限公司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南京伯罗奔尼能源管理有限公司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上海尚诺碳晶科技有限公司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国网节能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服务有限公司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第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类</w:t>
            </w:r>
          </w:p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合同能源管理（合同节水管理）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浙江正蓝节能科技股份有限公司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中国电力建设集团有限公司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厦门金名节能科技有限公司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中惠元景能源科技（北京）股份有限公司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浙江恒业房地产开发有限公司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广州迪森热能技术股份有限公司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南京方通科技有限公司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西安西科节能技术服务有限公司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贵州新能源开发投资股份有限公司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河南润恒节能技术开发有限公司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大唐电信节能服务有限公司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义源（上海）节能环保科技有限公司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贵州杰源水务管理技术有限公司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南京澳瑞环保科技有限公司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天津锋尚智慧能源科技发展有限公司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怀化市明城节能科技有限责任公司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重庆</w:t>
            </w:r>
            <w:proofErr w:type="gramStart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新杰源水</w:t>
            </w:r>
            <w:proofErr w:type="gramEnd"/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务工程有限公司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国泰金源（北京）节水科技有限公司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江苏清泉环保科技有限公司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江苏金晓电子信息股份有限公司</w:t>
            </w:r>
          </w:p>
        </w:tc>
      </w:tr>
      <w:tr w:rsidR="000B5841" w:rsidRPr="00C11F2D" w:rsidTr="005D2A6B">
        <w:trPr>
          <w:gridAfter w:val="1"/>
          <w:wAfter w:w="30" w:type="dxa"/>
          <w:trHeight w:val="315"/>
        </w:trPr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841" w:rsidRPr="00C11F2D" w:rsidRDefault="000B5841" w:rsidP="005D2A6B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41" w:rsidRPr="00C11F2D" w:rsidRDefault="000B5841" w:rsidP="005D2A6B">
            <w:pPr>
              <w:autoSpaceDN w:val="0"/>
              <w:spacing w:line="560" w:lineRule="exact"/>
              <w:jc w:val="center"/>
              <w:textAlignment w:val="bottom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C11F2D">
              <w:rPr>
                <w:rFonts w:ascii="Times New Roman" w:eastAsia="仿宋_GB2312" w:hAnsi="Times New Roman" w:cs="Times New Roman"/>
                <w:color w:val="000000"/>
                <w:sz w:val="24"/>
              </w:rPr>
              <w:t>浙江江盈电子有限公司</w:t>
            </w:r>
          </w:p>
        </w:tc>
      </w:tr>
    </w:tbl>
    <w:p w:rsidR="000B5841" w:rsidRPr="00EC1AE9" w:rsidRDefault="000B5841" w:rsidP="000B5841">
      <w:pPr>
        <w:spacing w:line="560" w:lineRule="exact"/>
      </w:pPr>
    </w:p>
    <w:p w:rsidR="009F5B95" w:rsidRPr="000B5841" w:rsidRDefault="009F5B95" w:rsidP="000B5841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2A492E" w:rsidRDefault="002A492E" w:rsidP="000B584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2A492E" w:rsidRDefault="002A492E" w:rsidP="000B5841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sectPr w:rsidR="002A492E" w:rsidSect="005D2A6B">
      <w:footerReference w:type="default" r:id="rId8"/>
      <w:pgSz w:w="11906" w:h="16838"/>
      <w:pgMar w:top="2098" w:right="153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79" w:rsidRDefault="00D82179" w:rsidP="000A5EC4">
      <w:r>
        <w:separator/>
      </w:r>
    </w:p>
  </w:endnote>
  <w:endnote w:type="continuationSeparator" w:id="0">
    <w:p w:rsidR="00D82179" w:rsidRDefault="00D82179" w:rsidP="000A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62282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32"/>
        <w:szCs w:val="32"/>
      </w:rPr>
    </w:sdtEndPr>
    <w:sdtContent>
      <w:p w:rsidR="0045404E" w:rsidRPr="000A5EC4" w:rsidRDefault="0045404E">
        <w:pPr>
          <w:pStyle w:val="a5"/>
          <w:jc w:val="center"/>
          <w:rPr>
            <w:rFonts w:asciiTheme="minorEastAsia" w:hAnsiTheme="minorEastAsia"/>
            <w:sz w:val="32"/>
            <w:szCs w:val="32"/>
          </w:rPr>
        </w:pPr>
        <w:r w:rsidRPr="000A5EC4">
          <w:rPr>
            <w:rFonts w:asciiTheme="minorEastAsia" w:hAnsiTheme="minorEastAsia"/>
            <w:sz w:val="32"/>
            <w:szCs w:val="32"/>
          </w:rPr>
          <w:fldChar w:fldCharType="begin"/>
        </w:r>
        <w:r w:rsidRPr="000A5EC4">
          <w:rPr>
            <w:rFonts w:asciiTheme="minorEastAsia" w:hAnsiTheme="minorEastAsia"/>
            <w:sz w:val="32"/>
            <w:szCs w:val="32"/>
          </w:rPr>
          <w:instrText>PAGE   \* MERGEFORMAT</w:instrText>
        </w:r>
        <w:r w:rsidRPr="000A5EC4">
          <w:rPr>
            <w:rFonts w:asciiTheme="minorEastAsia" w:hAnsiTheme="minorEastAsia"/>
            <w:sz w:val="32"/>
            <w:szCs w:val="32"/>
          </w:rPr>
          <w:fldChar w:fldCharType="separate"/>
        </w:r>
        <w:r w:rsidR="004F0C8F" w:rsidRPr="004F0C8F">
          <w:rPr>
            <w:rFonts w:asciiTheme="minorEastAsia" w:hAnsiTheme="minorEastAsia"/>
            <w:noProof/>
            <w:sz w:val="32"/>
            <w:szCs w:val="32"/>
            <w:lang w:val="zh-CN"/>
          </w:rPr>
          <w:t>4</w:t>
        </w:r>
        <w:r w:rsidRPr="000A5EC4"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 w:rsidR="0045404E" w:rsidRDefault="00454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79" w:rsidRDefault="00D82179" w:rsidP="000A5EC4">
      <w:r>
        <w:separator/>
      </w:r>
    </w:p>
  </w:footnote>
  <w:footnote w:type="continuationSeparator" w:id="0">
    <w:p w:rsidR="00D82179" w:rsidRDefault="00D82179" w:rsidP="000A5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8F"/>
    <w:rsid w:val="00050A69"/>
    <w:rsid w:val="000637AD"/>
    <w:rsid w:val="000A5EC4"/>
    <w:rsid w:val="000B5841"/>
    <w:rsid w:val="000E221D"/>
    <w:rsid w:val="000F37C7"/>
    <w:rsid w:val="00142925"/>
    <w:rsid w:val="0016481B"/>
    <w:rsid w:val="00175017"/>
    <w:rsid w:val="00176127"/>
    <w:rsid w:val="00190A8E"/>
    <w:rsid w:val="001F4C43"/>
    <w:rsid w:val="00212347"/>
    <w:rsid w:val="00293371"/>
    <w:rsid w:val="002A492E"/>
    <w:rsid w:val="002C4F75"/>
    <w:rsid w:val="002F2E00"/>
    <w:rsid w:val="00384DF4"/>
    <w:rsid w:val="0040099E"/>
    <w:rsid w:val="004034F0"/>
    <w:rsid w:val="00453CC8"/>
    <w:rsid w:val="0045404E"/>
    <w:rsid w:val="004724BD"/>
    <w:rsid w:val="00485669"/>
    <w:rsid w:val="004F0C8F"/>
    <w:rsid w:val="004F3D17"/>
    <w:rsid w:val="0052086F"/>
    <w:rsid w:val="00547B1E"/>
    <w:rsid w:val="005D2A6B"/>
    <w:rsid w:val="005E1D87"/>
    <w:rsid w:val="00601420"/>
    <w:rsid w:val="006054CB"/>
    <w:rsid w:val="0061539B"/>
    <w:rsid w:val="00623D3B"/>
    <w:rsid w:val="006443E3"/>
    <w:rsid w:val="00692905"/>
    <w:rsid w:val="006C1EB9"/>
    <w:rsid w:val="006C2CC5"/>
    <w:rsid w:val="006C445B"/>
    <w:rsid w:val="0072113D"/>
    <w:rsid w:val="007B5891"/>
    <w:rsid w:val="007D24C3"/>
    <w:rsid w:val="00843974"/>
    <w:rsid w:val="00844E3F"/>
    <w:rsid w:val="0088090C"/>
    <w:rsid w:val="008A0AE8"/>
    <w:rsid w:val="008C51B8"/>
    <w:rsid w:val="008D793F"/>
    <w:rsid w:val="00901750"/>
    <w:rsid w:val="00927E6D"/>
    <w:rsid w:val="009638CC"/>
    <w:rsid w:val="009A5A08"/>
    <w:rsid w:val="009F5B95"/>
    <w:rsid w:val="00A47387"/>
    <w:rsid w:val="00A60620"/>
    <w:rsid w:val="00A609CD"/>
    <w:rsid w:val="00A6679B"/>
    <w:rsid w:val="00AB2D8F"/>
    <w:rsid w:val="00B06FA8"/>
    <w:rsid w:val="00B10BAC"/>
    <w:rsid w:val="00B24BEE"/>
    <w:rsid w:val="00BC0836"/>
    <w:rsid w:val="00BF35A3"/>
    <w:rsid w:val="00C05BB2"/>
    <w:rsid w:val="00C11F2D"/>
    <w:rsid w:val="00C26B32"/>
    <w:rsid w:val="00C428F8"/>
    <w:rsid w:val="00C60886"/>
    <w:rsid w:val="00CC5591"/>
    <w:rsid w:val="00D22FA7"/>
    <w:rsid w:val="00D82179"/>
    <w:rsid w:val="00DC1637"/>
    <w:rsid w:val="00E6682C"/>
    <w:rsid w:val="00F26C0D"/>
    <w:rsid w:val="00F43C65"/>
    <w:rsid w:val="00F5599E"/>
    <w:rsid w:val="00F64E4C"/>
    <w:rsid w:val="00FD5747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620"/>
    <w:rPr>
      <w:b/>
      <w:bCs/>
    </w:rPr>
  </w:style>
  <w:style w:type="paragraph" w:styleId="a4">
    <w:name w:val="header"/>
    <w:basedOn w:val="a"/>
    <w:link w:val="Char"/>
    <w:uiPriority w:val="99"/>
    <w:unhideWhenUsed/>
    <w:rsid w:val="000A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5E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5EC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750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75017"/>
  </w:style>
  <w:style w:type="paragraph" w:styleId="a7">
    <w:name w:val="Normal (Web)"/>
    <w:basedOn w:val="a"/>
    <w:uiPriority w:val="99"/>
    <w:unhideWhenUsed/>
    <w:rsid w:val="009F5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2086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208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620"/>
    <w:rPr>
      <w:b/>
      <w:bCs/>
    </w:rPr>
  </w:style>
  <w:style w:type="paragraph" w:styleId="a4">
    <w:name w:val="header"/>
    <w:basedOn w:val="a"/>
    <w:link w:val="Char"/>
    <w:uiPriority w:val="99"/>
    <w:unhideWhenUsed/>
    <w:rsid w:val="000A5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5EC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5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5EC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7501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75017"/>
  </w:style>
  <w:style w:type="paragraph" w:styleId="a7">
    <w:name w:val="Normal (Web)"/>
    <w:basedOn w:val="a"/>
    <w:uiPriority w:val="99"/>
    <w:unhideWhenUsed/>
    <w:rsid w:val="009F5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52086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20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5ED3-D23D-4957-A7EE-0D47A68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2018-01-16T08:11:00Z</cp:lastPrinted>
  <dcterms:created xsi:type="dcterms:W3CDTF">2018-01-18T02:01:00Z</dcterms:created>
  <dcterms:modified xsi:type="dcterms:W3CDTF">2018-01-18T02:02:00Z</dcterms:modified>
</cp:coreProperties>
</file>