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B4" w:rsidRDefault="002333B4" w:rsidP="002333B4">
      <w:pPr>
        <w:rPr>
          <w:rFonts w:ascii="仿宋_GB2312" w:eastAsia="仿宋_GB2312"/>
          <w:sz w:val="32"/>
          <w:szCs w:val="32"/>
        </w:rPr>
      </w:pPr>
      <w:r w:rsidRPr="00663351">
        <w:rPr>
          <w:rFonts w:ascii="黑体" w:eastAsia="黑体" w:hAnsi="黑体" w:hint="eastAsia"/>
          <w:sz w:val="32"/>
          <w:szCs w:val="32"/>
        </w:rPr>
        <w:t>附件2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</w:p>
    <w:p w:rsidR="002333B4" w:rsidRPr="00614D27" w:rsidRDefault="002333B4" w:rsidP="002333B4">
      <w:pPr>
        <w:jc w:val="center"/>
        <w:rPr>
          <w:rFonts w:ascii="仿宋_GB2312" w:eastAsia="仿宋_GB2312"/>
          <w:sz w:val="32"/>
          <w:szCs w:val="32"/>
        </w:rPr>
      </w:pPr>
      <w:r w:rsidRPr="00614D27">
        <w:rPr>
          <w:rFonts w:ascii="方正小标宋简体" w:eastAsia="方正小标宋简体" w:hAnsi="华文中宋" w:hint="eastAsia"/>
          <w:sz w:val="36"/>
          <w:szCs w:val="36"/>
        </w:rPr>
        <w:t>会议日程安排（拟定）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534"/>
      </w:tblGrid>
      <w:tr w:rsidR="002333B4" w:rsidRPr="0085222D" w:rsidTr="00C55260">
        <w:trPr>
          <w:trHeight w:val="526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2333B4" w:rsidRPr="004128B6" w:rsidRDefault="002333B4" w:rsidP="00C55260">
            <w:pPr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128B6">
              <w:rPr>
                <w:rFonts w:ascii="黑体" w:eastAsia="黑体" w:hAnsi="黑体" w:hint="eastAsia"/>
                <w:sz w:val="32"/>
                <w:szCs w:val="32"/>
              </w:rPr>
              <w:t>时 间</w:t>
            </w:r>
          </w:p>
        </w:tc>
        <w:tc>
          <w:tcPr>
            <w:tcW w:w="7534" w:type="dxa"/>
            <w:vAlign w:val="center"/>
          </w:tcPr>
          <w:p w:rsidR="002333B4" w:rsidRPr="004128B6" w:rsidRDefault="002333B4" w:rsidP="00C55260">
            <w:pPr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128B6">
              <w:rPr>
                <w:rFonts w:ascii="黑体" w:eastAsia="黑体" w:hAnsi="黑体" w:hint="eastAsia"/>
                <w:sz w:val="32"/>
                <w:szCs w:val="32"/>
              </w:rPr>
              <w:t>内   容</w:t>
            </w:r>
          </w:p>
        </w:tc>
      </w:tr>
      <w:tr w:rsidR="002333B4" w:rsidRPr="0085222D" w:rsidTr="00C55260">
        <w:trPr>
          <w:trHeight w:val="1319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2333B4" w:rsidRPr="003412F5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412F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7月</w:t>
            </w:r>
          </w:p>
          <w:p w:rsidR="002333B4" w:rsidRPr="005E3E21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412F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7日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3B4" w:rsidRPr="004128B6" w:rsidRDefault="002333B4" w:rsidP="00C55260">
            <w:pPr>
              <w:spacing w:line="360" w:lineRule="exact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7534" w:type="dxa"/>
            <w:vAlign w:val="center"/>
          </w:tcPr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开幕式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1.领导讲话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2.政策解读（国管局、住建部、国家节能中心）</w:t>
            </w:r>
          </w:p>
        </w:tc>
      </w:tr>
      <w:tr w:rsidR="002333B4" w:rsidRPr="0085222D" w:rsidTr="00C55260">
        <w:trPr>
          <w:trHeight w:val="4243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534" w:type="dxa"/>
            <w:tcBorders>
              <w:bottom w:val="single" w:sz="4" w:space="0" w:color="auto"/>
            </w:tcBorders>
            <w:vAlign w:val="center"/>
          </w:tcPr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培训课程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1.校园智慧配电系统建设要点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——河海大学副校长  陈星莺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2.空调节能改造实施要点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——华南理工大学教授  闫军威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3.节约型校园建筑节能监管体系建设要点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——天津大学教授  朱  能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4.节约型校园建筑节能示范项目验收要点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——住建部有关专家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5.企业产品质量承诺工作介绍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——质检总局执法司执法信息处处长 范春光</w:t>
            </w:r>
          </w:p>
        </w:tc>
      </w:tr>
      <w:tr w:rsidR="002333B4" w:rsidRPr="0085222D" w:rsidTr="00C55260">
        <w:trPr>
          <w:trHeight w:val="326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33B4" w:rsidRPr="004128B6" w:rsidRDefault="002333B4" w:rsidP="00C55260">
            <w:pPr>
              <w:spacing w:line="360" w:lineRule="exact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7534" w:type="dxa"/>
            <w:tcBorders>
              <w:top w:val="single" w:sz="4" w:space="0" w:color="auto"/>
            </w:tcBorders>
            <w:vAlign w:val="center"/>
          </w:tcPr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互动交流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1.智慧后勤建设概要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——北京交通大学校长助理 郑广天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2.节约型校园建筑节能监管体系应用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——江南大学副校长  田  备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3.学校二级单位能源指标定额管理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——郑州大学后勤处副处长  郑  研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4. 服务实体交流</w:t>
            </w:r>
          </w:p>
        </w:tc>
      </w:tr>
      <w:tr w:rsidR="002333B4" w:rsidRPr="0085222D" w:rsidTr="00C55260">
        <w:trPr>
          <w:trHeight w:val="728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2333B4" w:rsidRPr="003412F5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412F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7月8日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2333B4" w:rsidRPr="004128B6" w:rsidRDefault="002333B4" w:rsidP="00C55260">
            <w:pPr>
              <w:spacing w:line="360" w:lineRule="exact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7534" w:type="dxa"/>
            <w:vAlign w:val="center"/>
          </w:tcPr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培训主题</w:t>
            </w: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学校绿色发展研究基金项目申报</w:t>
            </w:r>
          </w:p>
        </w:tc>
      </w:tr>
      <w:tr w:rsidR="002333B4" w:rsidRPr="0085222D" w:rsidTr="00C55260">
        <w:trPr>
          <w:trHeight w:val="132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534" w:type="dxa"/>
            <w:vAlign w:val="center"/>
          </w:tcPr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研讨会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1.探讨绿色校园建设内涵</w:t>
            </w:r>
          </w:p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sz w:val="24"/>
                <w:szCs w:val="24"/>
              </w:rPr>
              <w:t>2.探讨社会资本如何支持绿色校园建设</w:t>
            </w:r>
          </w:p>
        </w:tc>
      </w:tr>
      <w:tr w:rsidR="002333B4" w:rsidRPr="0085222D" w:rsidTr="00C55260">
        <w:trPr>
          <w:trHeight w:val="558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534" w:type="dxa"/>
            <w:vAlign w:val="center"/>
          </w:tcPr>
          <w:p w:rsidR="002333B4" w:rsidRPr="004128B6" w:rsidRDefault="002333B4" w:rsidP="00C55260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28B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颁发培训结业证书</w:t>
            </w:r>
          </w:p>
        </w:tc>
      </w:tr>
    </w:tbl>
    <w:p w:rsidR="000F6D46" w:rsidRDefault="000F6D46">
      <w:bookmarkStart w:id="0" w:name="_GoBack"/>
      <w:bookmarkEnd w:id="0"/>
    </w:p>
    <w:sectPr w:rsidR="000F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B9" w:rsidRDefault="006B7BB9" w:rsidP="002333B4">
      <w:r>
        <w:separator/>
      </w:r>
    </w:p>
  </w:endnote>
  <w:endnote w:type="continuationSeparator" w:id="0">
    <w:p w:rsidR="006B7BB9" w:rsidRDefault="006B7BB9" w:rsidP="0023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B9" w:rsidRDefault="006B7BB9" w:rsidP="002333B4">
      <w:r>
        <w:separator/>
      </w:r>
    </w:p>
  </w:footnote>
  <w:footnote w:type="continuationSeparator" w:id="0">
    <w:p w:rsidR="006B7BB9" w:rsidRDefault="006B7BB9" w:rsidP="0023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6A"/>
    <w:rsid w:val="000F6D46"/>
    <w:rsid w:val="002333B4"/>
    <w:rsid w:val="006B7BB9"/>
    <w:rsid w:val="007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3B4"/>
    <w:rPr>
      <w:sz w:val="18"/>
      <w:szCs w:val="18"/>
    </w:rPr>
  </w:style>
  <w:style w:type="table" w:styleId="a5">
    <w:name w:val="Table Grid"/>
    <w:basedOn w:val="a1"/>
    <w:uiPriority w:val="39"/>
    <w:rsid w:val="002333B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3B4"/>
    <w:rPr>
      <w:sz w:val="18"/>
      <w:szCs w:val="18"/>
    </w:rPr>
  </w:style>
  <w:style w:type="table" w:styleId="a5">
    <w:name w:val="Table Grid"/>
    <w:basedOn w:val="a1"/>
    <w:uiPriority w:val="39"/>
    <w:rsid w:val="002333B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Lenovo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2016-06-21T07:39:00Z</dcterms:created>
  <dcterms:modified xsi:type="dcterms:W3CDTF">2016-06-21T07:40:00Z</dcterms:modified>
</cp:coreProperties>
</file>