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63" w:rsidRPr="000261B0" w:rsidRDefault="001E4E63" w:rsidP="001E4E63">
      <w:pPr>
        <w:spacing w:line="600" w:lineRule="exact"/>
        <w:ind w:right="32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Helvetica" w:hint="eastAsia"/>
          <w:sz w:val="32"/>
          <w:szCs w:val="32"/>
        </w:rPr>
        <w:t>附件</w:t>
      </w:r>
    </w:p>
    <w:p w:rsidR="001E4E63" w:rsidRPr="000261B0" w:rsidRDefault="001E4E63" w:rsidP="001E4E63">
      <w:pPr>
        <w:spacing w:afterLines="30" w:after="93" w:line="600" w:lineRule="exact"/>
        <w:jc w:val="center"/>
        <w:rPr>
          <w:rFonts w:ascii="方正小标宋简体" w:eastAsia="方正小标宋简体" w:hAnsi="Times New Roman"/>
          <w:bCs/>
          <w:sz w:val="36"/>
          <w:szCs w:val="36"/>
        </w:rPr>
      </w:pPr>
      <w:r w:rsidRPr="000261B0">
        <w:rPr>
          <w:rFonts w:ascii="方正小标宋简体" w:eastAsia="方正小标宋简体" w:hAnsi="Times New Roman"/>
          <w:bCs/>
          <w:sz w:val="36"/>
          <w:szCs w:val="36"/>
        </w:rPr>
        <w:t>“</w:t>
      </w:r>
      <w:r w:rsidRPr="000261B0">
        <w:rPr>
          <w:rFonts w:ascii="方正小标宋简体" w:eastAsia="方正小标宋简体" w:hAnsi="Times New Roman" w:hint="eastAsia"/>
          <w:bCs/>
          <w:sz w:val="36"/>
          <w:szCs w:val="36"/>
        </w:rPr>
        <w:t>一带一路”产教融合与企业国际化发展论坛议程</w:t>
      </w:r>
    </w:p>
    <w:p w:rsidR="001E4E63" w:rsidRPr="000261B0" w:rsidRDefault="001E4E63" w:rsidP="001E4E63">
      <w:pPr>
        <w:spacing w:afterLines="30" w:after="93" w:line="240" w:lineRule="exact"/>
        <w:rPr>
          <w:rFonts w:ascii="方正小标宋简体" w:eastAsia="方正小标宋简体" w:hAnsi="Times New Roman"/>
          <w:bCs/>
          <w:sz w:val="24"/>
          <w:szCs w:val="24"/>
        </w:rPr>
      </w:pPr>
    </w:p>
    <w:tbl>
      <w:tblPr>
        <w:tblW w:w="10638" w:type="dxa"/>
        <w:jc w:val="center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1276"/>
        <w:gridCol w:w="3459"/>
        <w:gridCol w:w="992"/>
        <w:gridCol w:w="3872"/>
      </w:tblGrid>
      <w:tr w:rsidR="001E4E63" w:rsidRPr="002B3159" w:rsidTr="00AD7F55">
        <w:trPr>
          <w:jc w:val="center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1E4E63" w:rsidRPr="002B3159" w:rsidRDefault="001E4E63" w:rsidP="00AD7F55">
            <w:pPr>
              <w:spacing w:line="360" w:lineRule="exact"/>
              <w:jc w:val="center"/>
              <w:rPr>
                <w:b/>
                <w:kern w:val="0"/>
                <w:szCs w:val="21"/>
              </w:rPr>
            </w:pPr>
            <w:r w:rsidRPr="002B3159">
              <w:rPr>
                <w:rFonts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1E4E63" w:rsidRPr="002B3159" w:rsidRDefault="001E4E63" w:rsidP="00AD7F55">
            <w:pPr>
              <w:spacing w:line="360" w:lineRule="exact"/>
              <w:jc w:val="center"/>
              <w:rPr>
                <w:b/>
                <w:kern w:val="0"/>
                <w:szCs w:val="21"/>
              </w:rPr>
            </w:pPr>
            <w:r w:rsidRPr="002B3159">
              <w:rPr>
                <w:rFonts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1E4E63" w:rsidRPr="002B3159" w:rsidRDefault="001E4E63" w:rsidP="00AD7F55">
            <w:pPr>
              <w:spacing w:line="360" w:lineRule="exact"/>
              <w:jc w:val="center"/>
              <w:rPr>
                <w:b/>
                <w:kern w:val="0"/>
                <w:szCs w:val="21"/>
              </w:rPr>
            </w:pPr>
            <w:r w:rsidRPr="002B3159">
              <w:rPr>
                <w:rFonts w:hint="eastAsia"/>
                <w:b/>
                <w:kern w:val="0"/>
                <w:szCs w:val="21"/>
              </w:rPr>
              <w:t>主讲人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1E4E63" w:rsidRPr="002B3159" w:rsidRDefault="001E4E63" w:rsidP="00AD7F55">
            <w:pPr>
              <w:spacing w:line="360" w:lineRule="exact"/>
              <w:jc w:val="center"/>
              <w:rPr>
                <w:b/>
                <w:kern w:val="0"/>
                <w:szCs w:val="21"/>
              </w:rPr>
            </w:pPr>
            <w:r w:rsidRPr="002B3159">
              <w:rPr>
                <w:rFonts w:hint="eastAsia"/>
                <w:b/>
                <w:kern w:val="0"/>
                <w:szCs w:val="21"/>
              </w:rPr>
              <w:t>职务</w:t>
            </w:r>
          </w:p>
        </w:tc>
      </w:tr>
      <w:tr w:rsidR="001E4E63" w:rsidRPr="002B3159" w:rsidTr="00AD7F55">
        <w:trPr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60" w:lineRule="exact"/>
              <w:jc w:val="center"/>
              <w:rPr>
                <w:b/>
                <w:kern w:val="0"/>
                <w:szCs w:val="21"/>
              </w:rPr>
            </w:pPr>
            <w:r w:rsidRPr="002B3159">
              <w:rPr>
                <w:rFonts w:hint="eastAsia"/>
                <w:b/>
                <w:kern w:val="0"/>
                <w:szCs w:val="21"/>
              </w:rPr>
              <w:t>12</w:t>
            </w:r>
            <w:r w:rsidRPr="002B3159">
              <w:rPr>
                <w:rFonts w:hint="eastAsia"/>
                <w:b/>
                <w:kern w:val="0"/>
                <w:szCs w:val="21"/>
              </w:rPr>
              <w:t>月</w:t>
            </w:r>
            <w:r w:rsidRPr="002B3159">
              <w:rPr>
                <w:rFonts w:hint="eastAsia"/>
                <w:b/>
                <w:kern w:val="0"/>
                <w:szCs w:val="21"/>
              </w:rPr>
              <w:t>5</w:t>
            </w:r>
            <w:r w:rsidRPr="002B3159">
              <w:rPr>
                <w:rFonts w:hint="eastAsia"/>
                <w:b/>
                <w:kern w:val="0"/>
                <w:szCs w:val="21"/>
              </w:rPr>
              <w:t>日</w:t>
            </w:r>
          </w:p>
          <w:p w:rsidR="001E4E63" w:rsidRPr="002B3159" w:rsidRDefault="001E4E63" w:rsidP="00AD7F55">
            <w:pPr>
              <w:spacing w:line="360" w:lineRule="exact"/>
              <w:jc w:val="center"/>
              <w:rPr>
                <w:b/>
                <w:kern w:val="0"/>
                <w:szCs w:val="21"/>
              </w:rPr>
            </w:pPr>
            <w:r w:rsidRPr="002B3159">
              <w:rPr>
                <w:rFonts w:hint="eastAsia"/>
                <w:b/>
                <w:kern w:val="0"/>
                <w:szCs w:val="21"/>
              </w:rPr>
              <w:t>上午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spacing w:line="320" w:lineRule="exact"/>
              <w:rPr>
                <w:kern w:val="0"/>
                <w:szCs w:val="21"/>
              </w:rPr>
            </w:pPr>
            <w:r w:rsidRPr="002B3159">
              <w:rPr>
                <w:kern w:val="0"/>
                <w:szCs w:val="21"/>
              </w:rPr>
              <w:t>08:30-09:00</w:t>
            </w:r>
          </w:p>
        </w:tc>
        <w:tc>
          <w:tcPr>
            <w:tcW w:w="8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签</w:t>
            </w:r>
            <w:r w:rsidRPr="002B3159">
              <w:rPr>
                <w:rFonts w:hint="eastAsia"/>
                <w:kern w:val="0"/>
                <w:szCs w:val="21"/>
              </w:rPr>
              <w:t xml:space="preserve">  </w:t>
            </w:r>
            <w:r w:rsidRPr="002B3159">
              <w:rPr>
                <w:rFonts w:hint="eastAsia"/>
                <w:kern w:val="0"/>
                <w:szCs w:val="21"/>
              </w:rPr>
              <w:t>到</w:t>
            </w:r>
          </w:p>
        </w:tc>
      </w:tr>
      <w:tr w:rsidR="001E4E63" w:rsidRPr="002B3159" w:rsidTr="00AD7F55">
        <w:trPr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rPr>
                <w:b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spacing w:line="320" w:lineRule="exact"/>
              <w:rPr>
                <w:kern w:val="0"/>
                <w:szCs w:val="21"/>
              </w:rPr>
            </w:pPr>
            <w:r w:rsidRPr="002B3159">
              <w:rPr>
                <w:kern w:val="0"/>
                <w:szCs w:val="21"/>
              </w:rPr>
              <w:t>09:00-09:30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开幕致辞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中国</w:t>
            </w:r>
            <w:r w:rsidRPr="002B3159">
              <w:rPr>
                <w:rFonts w:hint="eastAsia"/>
                <w:kern w:val="0"/>
                <w:szCs w:val="21"/>
              </w:rPr>
              <w:t>教育部领导</w:t>
            </w:r>
          </w:p>
        </w:tc>
      </w:tr>
      <w:tr w:rsidR="001E4E63" w:rsidRPr="002B3159" w:rsidTr="00AD7F55">
        <w:trPr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63" w:rsidRPr="002B3159" w:rsidRDefault="001E4E63" w:rsidP="00AD7F55">
            <w:pPr>
              <w:widowControl/>
              <w:rPr>
                <w:b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63" w:rsidRPr="002B3159" w:rsidRDefault="001E4E63" w:rsidP="00AD7F5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63" w:rsidRPr="002B3159" w:rsidRDefault="001E4E63" w:rsidP="00AD7F55"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海外教育部领导</w:t>
            </w:r>
          </w:p>
        </w:tc>
      </w:tr>
      <w:tr w:rsidR="001E4E63" w:rsidRPr="002B3159" w:rsidTr="00AD7F55">
        <w:trPr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rPr>
                <w:b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中兴通讯股份有限公司领导</w:t>
            </w:r>
          </w:p>
        </w:tc>
      </w:tr>
      <w:tr w:rsidR="001E4E63" w:rsidRPr="002B3159" w:rsidTr="00AD7F55">
        <w:trPr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63" w:rsidRPr="002B3159" w:rsidRDefault="001E4E63" w:rsidP="00AD7F55">
            <w:pPr>
              <w:widowControl/>
              <w:rPr>
                <w:b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63" w:rsidRPr="002B3159" w:rsidRDefault="001E4E63" w:rsidP="00AD7F5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63" w:rsidRPr="002B3159" w:rsidRDefault="001E4E63" w:rsidP="00AD7F5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A241AC">
              <w:rPr>
                <w:rFonts w:hint="eastAsia"/>
                <w:kern w:val="0"/>
                <w:szCs w:val="21"/>
              </w:rPr>
              <w:t>海外杰出企业家代表</w:t>
            </w:r>
          </w:p>
        </w:tc>
      </w:tr>
      <w:tr w:rsidR="001E4E63" w:rsidRPr="002B3159" w:rsidTr="00AD7F55">
        <w:trPr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rPr>
                <w:b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spacing w:line="320" w:lineRule="exact"/>
              <w:rPr>
                <w:kern w:val="0"/>
                <w:szCs w:val="21"/>
              </w:rPr>
            </w:pPr>
            <w:r w:rsidRPr="002B3159">
              <w:rPr>
                <w:kern w:val="0"/>
                <w:szCs w:val="21"/>
              </w:rPr>
              <w:t>09:30-09:50</w:t>
            </w:r>
          </w:p>
        </w:tc>
        <w:tc>
          <w:tcPr>
            <w:tcW w:w="8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“一带一路”产教融合系列活动发布仪式</w:t>
            </w:r>
          </w:p>
          <w:p w:rsidR="001E4E63" w:rsidRPr="002B3159" w:rsidRDefault="001E4E63" w:rsidP="00AD7F55">
            <w:pPr>
              <w:spacing w:line="320" w:lineRule="exact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“一带一路”国际人力资源发展联盟成立暨“丝路学院”行动计划发布仪式</w:t>
            </w:r>
          </w:p>
          <w:p w:rsidR="001E4E63" w:rsidRPr="002B3159" w:rsidRDefault="001E4E63" w:rsidP="00AD7F55">
            <w:pPr>
              <w:spacing w:line="320" w:lineRule="exact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重走“一带一路”大型公益活动启动仪式</w:t>
            </w:r>
          </w:p>
        </w:tc>
      </w:tr>
      <w:tr w:rsidR="001E4E63" w:rsidRPr="002B3159" w:rsidTr="00AD7F55">
        <w:trPr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rPr>
                <w:b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spacing w:line="320" w:lineRule="exact"/>
              <w:rPr>
                <w:kern w:val="0"/>
                <w:szCs w:val="21"/>
              </w:rPr>
            </w:pPr>
            <w:r w:rsidRPr="002B3159">
              <w:rPr>
                <w:kern w:val="0"/>
                <w:szCs w:val="21"/>
              </w:rPr>
              <w:t>09:50-10:20</w:t>
            </w:r>
          </w:p>
        </w:tc>
        <w:tc>
          <w:tcPr>
            <w:tcW w:w="8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中场休息</w:t>
            </w:r>
            <w:r>
              <w:rPr>
                <w:rFonts w:hint="eastAsia"/>
                <w:kern w:val="0"/>
                <w:szCs w:val="21"/>
              </w:rPr>
              <w:t>与</w:t>
            </w:r>
            <w:r w:rsidRPr="002B3159">
              <w:rPr>
                <w:rFonts w:hint="eastAsia"/>
                <w:kern w:val="0"/>
                <w:szCs w:val="21"/>
              </w:rPr>
              <w:t>展厅参观</w:t>
            </w:r>
          </w:p>
        </w:tc>
      </w:tr>
      <w:tr w:rsidR="001E4E63" w:rsidRPr="002B3159" w:rsidTr="00AD7F55">
        <w:trPr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rPr>
                <w:b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10:20-10:4</w:t>
            </w: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63" w:rsidRPr="002B3159" w:rsidRDefault="001E4E63" w:rsidP="00AD7F55"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锋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教育部学校规划建设发展中心主任</w:t>
            </w:r>
          </w:p>
        </w:tc>
      </w:tr>
      <w:tr w:rsidR="001E4E63" w:rsidRPr="002B3159" w:rsidTr="00AD7F55">
        <w:trPr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rPr>
                <w:b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10:4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-11:</w:t>
            </w:r>
            <w:r>
              <w:rPr>
                <w:rFonts w:hint="eastAsia"/>
                <w:kern w:val="0"/>
                <w:szCs w:val="21"/>
              </w:rPr>
              <w:t>1</w:t>
            </w:r>
            <w:r w:rsidRPr="002B3159">
              <w:rPr>
                <w:kern w:val="0"/>
                <w:szCs w:val="21"/>
              </w:rPr>
              <w:t>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整合全球化资源</w:t>
            </w:r>
            <w:r>
              <w:rPr>
                <w:rFonts w:hint="eastAsia"/>
                <w:kern w:val="0"/>
                <w:szCs w:val="21"/>
              </w:rPr>
              <w:t>，中兴通讯探索</w:t>
            </w:r>
            <w:r w:rsidRPr="002B3159">
              <w:rPr>
                <w:rFonts w:hint="eastAsia"/>
                <w:kern w:val="0"/>
                <w:szCs w:val="21"/>
              </w:rPr>
              <w:t>产教融合新模式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proofErr w:type="gramStart"/>
            <w:r w:rsidRPr="002B3159">
              <w:rPr>
                <w:rFonts w:hint="eastAsia"/>
                <w:kern w:val="0"/>
                <w:szCs w:val="21"/>
              </w:rPr>
              <w:t>王殿平</w:t>
            </w:r>
            <w:proofErr w:type="gramEnd"/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中兴通讯副总裁、中兴通讯学院院长</w:t>
            </w:r>
          </w:p>
        </w:tc>
      </w:tr>
      <w:tr w:rsidR="001E4E63" w:rsidRPr="002B3159" w:rsidTr="00AD7F55">
        <w:trPr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rPr>
                <w:b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11: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0-11:</w:t>
            </w:r>
            <w:r>
              <w:rPr>
                <w:rFonts w:hint="eastAsia"/>
                <w:kern w:val="0"/>
                <w:szCs w:val="21"/>
              </w:rPr>
              <w:t>35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职业教育国际化的新实践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“鲁班工坊”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吕景泉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天津市教委副主任</w:t>
            </w:r>
          </w:p>
        </w:tc>
      </w:tr>
      <w:tr w:rsidR="001E4E63" w:rsidRPr="002B3159" w:rsidTr="00AD7F55">
        <w:trPr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rPr>
                <w:b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11:</w:t>
            </w:r>
            <w:r>
              <w:rPr>
                <w:rFonts w:hint="eastAsia"/>
                <w:kern w:val="0"/>
                <w:szCs w:val="21"/>
              </w:rPr>
              <w:t>35</w:t>
            </w:r>
            <w:r>
              <w:rPr>
                <w:kern w:val="0"/>
                <w:szCs w:val="21"/>
              </w:rPr>
              <w:t>-1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</w:rPr>
              <w:t>0</w:t>
            </w:r>
            <w:r w:rsidRPr="002B3159">
              <w:rPr>
                <w:kern w:val="0"/>
                <w:szCs w:val="21"/>
              </w:rPr>
              <w:t>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524840">
              <w:rPr>
                <w:rFonts w:hint="eastAsia"/>
                <w:kern w:val="0"/>
                <w:sz w:val="19"/>
                <w:szCs w:val="19"/>
              </w:rPr>
              <w:t>校企合作的教育国际化助力人才国际化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 w:rsidRPr="002B3159">
              <w:rPr>
                <w:kern w:val="0"/>
                <w:sz w:val="18"/>
                <w:szCs w:val="18"/>
              </w:rPr>
              <w:t xml:space="preserve">Laurent </w:t>
            </w:r>
            <w:proofErr w:type="spellStart"/>
            <w:r w:rsidRPr="002B3159">
              <w:rPr>
                <w:kern w:val="0"/>
                <w:sz w:val="18"/>
                <w:szCs w:val="18"/>
              </w:rPr>
              <w:t>Milland</w:t>
            </w:r>
            <w:proofErr w:type="spellEnd"/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法国普瓦提埃大学</w:t>
            </w:r>
            <w:r w:rsidRPr="002B3159">
              <w:rPr>
                <w:kern w:val="0"/>
                <w:szCs w:val="21"/>
              </w:rPr>
              <w:t>IUT</w:t>
            </w:r>
            <w:r w:rsidRPr="002B3159">
              <w:rPr>
                <w:rFonts w:hint="eastAsia"/>
                <w:kern w:val="0"/>
                <w:szCs w:val="21"/>
              </w:rPr>
              <w:t>学院副院长</w:t>
            </w:r>
          </w:p>
        </w:tc>
      </w:tr>
      <w:tr w:rsidR="001E4E63" w:rsidRPr="002B3159" w:rsidTr="00AD7F55">
        <w:trPr>
          <w:jc w:val="center"/>
        </w:trPr>
        <w:tc>
          <w:tcPr>
            <w:tcW w:w="10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0D5F71" w:rsidRDefault="001E4E63" w:rsidP="00AD7F55">
            <w:pPr>
              <w:spacing w:line="320" w:lineRule="exact"/>
              <w:jc w:val="center"/>
              <w:rPr>
                <w:b/>
                <w:kern w:val="0"/>
                <w:szCs w:val="21"/>
              </w:rPr>
            </w:pPr>
            <w:r w:rsidRPr="000D5F71">
              <w:rPr>
                <w:rFonts w:hint="eastAsia"/>
                <w:b/>
                <w:kern w:val="0"/>
                <w:szCs w:val="21"/>
              </w:rPr>
              <w:t>午</w:t>
            </w:r>
            <w:r w:rsidRPr="000D5F71">
              <w:rPr>
                <w:b/>
                <w:kern w:val="0"/>
                <w:szCs w:val="21"/>
              </w:rPr>
              <w:t xml:space="preserve">  </w:t>
            </w:r>
            <w:r w:rsidRPr="000D5F71">
              <w:rPr>
                <w:rFonts w:hint="eastAsia"/>
                <w:b/>
                <w:kern w:val="0"/>
                <w:szCs w:val="21"/>
              </w:rPr>
              <w:t>餐</w:t>
            </w:r>
          </w:p>
        </w:tc>
      </w:tr>
      <w:tr w:rsidR="001E4E63" w:rsidRPr="002B3159" w:rsidTr="00AD7F55">
        <w:trPr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60" w:lineRule="exact"/>
              <w:jc w:val="center"/>
              <w:rPr>
                <w:b/>
                <w:kern w:val="0"/>
                <w:szCs w:val="21"/>
              </w:rPr>
            </w:pPr>
            <w:r w:rsidRPr="002B3159">
              <w:rPr>
                <w:rFonts w:hint="eastAsia"/>
                <w:b/>
                <w:kern w:val="0"/>
                <w:szCs w:val="21"/>
              </w:rPr>
              <w:t>12</w:t>
            </w:r>
            <w:r w:rsidRPr="002B3159">
              <w:rPr>
                <w:rFonts w:hint="eastAsia"/>
                <w:b/>
                <w:kern w:val="0"/>
                <w:szCs w:val="21"/>
              </w:rPr>
              <w:t>月</w:t>
            </w:r>
            <w:r w:rsidRPr="002B3159">
              <w:rPr>
                <w:rFonts w:hint="eastAsia"/>
                <w:b/>
                <w:kern w:val="0"/>
                <w:szCs w:val="21"/>
              </w:rPr>
              <w:t>5</w:t>
            </w:r>
            <w:r w:rsidRPr="002B3159">
              <w:rPr>
                <w:rFonts w:hint="eastAsia"/>
                <w:b/>
                <w:kern w:val="0"/>
                <w:szCs w:val="21"/>
              </w:rPr>
              <w:t>日</w:t>
            </w:r>
          </w:p>
          <w:p w:rsidR="001E4E63" w:rsidRPr="002B3159" w:rsidRDefault="001E4E63" w:rsidP="00AD7F55">
            <w:pPr>
              <w:spacing w:line="360" w:lineRule="exact"/>
              <w:jc w:val="center"/>
              <w:rPr>
                <w:b/>
                <w:kern w:val="0"/>
                <w:szCs w:val="21"/>
              </w:rPr>
            </w:pPr>
            <w:r w:rsidRPr="002B3159">
              <w:rPr>
                <w:rFonts w:hint="eastAsia"/>
                <w:b/>
                <w:kern w:val="0"/>
                <w:szCs w:val="21"/>
              </w:rPr>
              <w:t>下午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spacing w:line="320" w:lineRule="exact"/>
              <w:rPr>
                <w:kern w:val="0"/>
                <w:szCs w:val="21"/>
              </w:rPr>
            </w:pPr>
            <w:r w:rsidRPr="002B3159">
              <w:rPr>
                <w:kern w:val="0"/>
                <w:szCs w:val="21"/>
              </w:rPr>
              <w:t>13:30-13:55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推进共建“一带一路”教育行动</w:t>
            </w:r>
          </w:p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政策解读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教育部国际合作与交流司</w:t>
            </w:r>
          </w:p>
        </w:tc>
      </w:tr>
      <w:tr w:rsidR="001E4E63" w:rsidRPr="002B3159" w:rsidTr="00AD7F55">
        <w:trPr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rPr>
                <w:b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spacing w:line="320" w:lineRule="exact"/>
              <w:rPr>
                <w:kern w:val="0"/>
                <w:szCs w:val="21"/>
              </w:rPr>
            </w:pPr>
            <w:r w:rsidRPr="002B3159">
              <w:rPr>
                <w:kern w:val="0"/>
                <w:szCs w:val="21"/>
              </w:rPr>
              <w:t>13:55-14:20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全球化进程中企业人力资本国际化的实践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曾</w:t>
            </w:r>
            <w:r w:rsidRPr="002B3159">
              <w:rPr>
                <w:kern w:val="0"/>
                <w:szCs w:val="21"/>
              </w:rPr>
              <w:t xml:space="preserve">  </w:t>
            </w:r>
            <w:r w:rsidRPr="002B3159">
              <w:rPr>
                <w:rFonts w:hint="eastAsia"/>
                <w:kern w:val="0"/>
                <w:szCs w:val="21"/>
              </w:rPr>
              <w:t>力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中兴通讯副总裁、人力资源总监</w:t>
            </w:r>
          </w:p>
        </w:tc>
      </w:tr>
      <w:tr w:rsidR="001E4E63" w:rsidRPr="002B3159" w:rsidTr="00AD7F55">
        <w:trPr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rPr>
                <w:b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spacing w:line="320" w:lineRule="exact"/>
              <w:rPr>
                <w:kern w:val="0"/>
                <w:szCs w:val="21"/>
              </w:rPr>
            </w:pPr>
            <w:r w:rsidRPr="002B3159">
              <w:rPr>
                <w:kern w:val="0"/>
                <w:szCs w:val="21"/>
              </w:rPr>
              <w:t>14:20-14:45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中国高等教育人才培养在“一带一路”的定位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王保平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东南</w:t>
            </w:r>
            <w:proofErr w:type="gramStart"/>
            <w:r w:rsidRPr="002B3159">
              <w:rPr>
                <w:rFonts w:hint="eastAsia"/>
                <w:kern w:val="0"/>
                <w:szCs w:val="21"/>
              </w:rPr>
              <w:t>大学常务</w:t>
            </w:r>
            <w:proofErr w:type="gramEnd"/>
            <w:r w:rsidRPr="002B3159">
              <w:rPr>
                <w:rFonts w:hint="eastAsia"/>
                <w:kern w:val="0"/>
                <w:szCs w:val="21"/>
              </w:rPr>
              <w:t>副校长</w:t>
            </w:r>
          </w:p>
        </w:tc>
      </w:tr>
      <w:tr w:rsidR="001E4E63" w:rsidRPr="002B3159" w:rsidTr="00AD7F55">
        <w:trPr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rPr>
                <w:b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spacing w:line="320" w:lineRule="exact"/>
              <w:rPr>
                <w:kern w:val="0"/>
                <w:szCs w:val="21"/>
              </w:rPr>
            </w:pPr>
            <w:r w:rsidRPr="002B3159">
              <w:rPr>
                <w:kern w:val="0"/>
                <w:szCs w:val="21"/>
              </w:rPr>
              <w:t>14:45-15:10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企业国际化人才培养的思考与实践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章国强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中广</w:t>
            </w:r>
            <w:proofErr w:type="gramStart"/>
            <w:r w:rsidRPr="002B3159">
              <w:rPr>
                <w:rFonts w:hint="eastAsia"/>
                <w:kern w:val="0"/>
                <w:szCs w:val="21"/>
              </w:rPr>
              <w:t>核大学常务</w:t>
            </w:r>
            <w:proofErr w:type="gramEnd"/>
            <w:r w:rsidRPr="002B3159">
              <w:rPr>
                <w:rFonts w:hint="eastAsia"/>
                <w:kern w:val="0"/>
                <w:szCs w:val="21"/>
              </w:rPr>
              <w:t>副校长</w:t>
            </w:r>
          </w:p>
        </w:tc>
      </w:tr>
      <w:tr w:rsidR="001E4E63" w:rsidRPr="002B3159" w:rsidTr="00AD7F55">
        <w:trPr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63" w:rsidRPr="002B3159" w:rsidRDefault="001E4E63" w:rsidP="00AD7F55">
            <w:pPr>
              <w:widowControl/>
              <w:rPr>
                <w:b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63" w:rsidRPr="002B3159" w:rsidRDefault="001E4E63" w:rsidP="00AD7F55">
            <w:pPr>
              <w:widowControl/>
              <w:spacing w:line="320" w:lineRule="exact"/>
              <w:rPr>
                <w:kern w:val="0"/>
                <w:szCs w:val="21"/>
              </w:rPr>
            </w:pPr>
            <w:r w:rsidRPr="002B3159">
              <w:rPr>
                <w:kern w:val="0"/>
                <w:szCs w:val="21"/>
              </w:rPr>
              <w:t>15:10-15:</w:t>
            </w:r>
            <w:r w:rsidRPr="002B3159">
              <w:rPr>
                <w:rFonts w:hint="eastAsia"/>
                <w:kern w:val="0"/>
                <w:szCs w:val="21"/>
              </w:rPr>
              <w:t>3</w:t>
            </w:r>
            <w:r w:rsidRPr="002B3159">
              <w:rPr>
                <w:kern w:val="0"/>
                <w:szCs w:val="21"/>
              </w:rPr>
              <w:t>5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63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EF7E93">
              <w:rPr>
                <w:rFonts w:hint="eastAsia"/>
                <w:kern w:val="0"/>
                <w:szCs w:val="21"/>
              </w:rPr>
              <w:t>校企助合力，创新促发展</w:t>
            </w:r>
          </w:p>
          <w:p w:rsidR="001E4E63" w:rsidRPr="00EF7E93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EF7E93">
              <w:rPr>
                <w:rFonts w:hint="eastAsia"/>
                <w:kern w:val="0"/>
                <w:szCs w:val="21"/>
              </w:rPr>
              <w:t>贺州学院建设新型大学探索之路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吴郭泉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63" w:rsidRPr="002B3159" w:rsidRDefault="001E4E63" w:rsidP="00AD7F55">
            <w:pPr>
              <w:spacing w:line="320" w:lineRule="exact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贺州学院院长</w:t>
            </w:r>
          </w:p>
        </w:tc>
      </w:tr>
      <w:tr w:rsidR="001E4E63" w:rsidRPr="002B3159" w:rsidTr="00AD7F55">
        <w:trPr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rPr>
                <w:b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spacing w:line="320" w:lineRule="exact"/>
              <w:rPr>
                <w:kern w:val="0"/>
                <w:szCs w:val="21"/>
              </w:rPr>
            </w:pPr>
            <w:r w:rsidRPr="002B3159">
              <w:rPr>
                <w:kern w:val="0"/>
                <w:szCs w:val="21"/>
              </w:rPr>
              <w:t>15:</w:t>
            </w:r>
            <w:r w:rsidRPr="002B3159">
              <w:rPr>
                <w:rFonts w:hint="eastAsia"/>
                <w:kern w:val="0"/>
                <w:szCs w:val="21"/>
              </w:rPr>
              <w:t>35</w:t>
            </w:r>
            <w:r w:rsidRPr="002B3159">
              <w:rPr>
                <w:kern w:val="0"/>
                <w:szCs w:val="21"/>
              </w:rPr>
              <w:t>-15:5</w:t>
            </w:r>
            <w:r w:rsidRPr="002B3159"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8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休</w:t>
            </w:r>
            <w:r w:rsidRPr="002B3159">
              <w:rPr>
                <w:kern w:val="0"/>
                <w:szCs w:val="21"/>
              </w:rPr>
              <w:t xml:space="preserve">  </w:t>
            </w:r>
            <w:r w:rsidRPr="002B3159">
              <w:rPr>
                <w:rFonts w:hint="eastAsia"/>
                <w:kern w:val="0"/>
                <w:szCs w:val="21"/>
              </w:rPr>
              <w:t>息</w:t>
            </w:r>
          </w:p>
        </w:tc>
      </w:tr>
      <w:tr w:rsidR="001E4E63" w:rsidRPr="002B3159" w:rsidTr="00AD7F55">
        <w:trPr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rPr>
                <w:b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spacing w:line="320" w:lineRule="exact"/>
              <w:rPr>
                <w:kern w:val="0"/>
                <w:szCs w:val="21"/>
              </w:rPr>
            </w:pPr>
            <w:r w:rsidRPr="002B3159">
              <w:rPr>
                <w:kern w:val="0"/>
                <w:szCs w:val="21"/>
              </w:rPr>
              <w:t>15:</w:t>
            </w:r>
            <w:r w:rsidRPr="002B3159">
              <w:rPr>
                <w:rFonts w:hint="eastAsia"/>
                <w:kern w:val="0"/>
                <w:szCs w:val="21"/>
              </w:rPr>
              <w:t>50</w:t>
            </w:r>
            <w:r w:rsidRPr="002B3159">
              <w:rPr>
                <w:kern w:val="0"/>
                <w:szCs w:val="21"/>
              </w:rPr>
              <w:t>-1</w:t>
            </w:r>
            <w:r w:rsidRPr="002B3159">
              <w:rPr>
                <w:rFonts w:hint="eastAsia"/>
                <w:kern w:val="0"/>
                <w:szCs w:val="21"/>
              </w:rPr>
              <w:t>6</w:t>
            </w:r>
            <w:r w:rsidRPr="002B3159">
              <w:rPr>
                <w:kern w:val="0"/>
                <w:szCs w:val="21"/>
              </w:rPr>
              <w:t>:</w:t>
            </w:r>
            <w:r w:rsidRPr="002B3159"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“一带一路”战略对高等教育国际化的影响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王承宽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南京邮电大学党委常委、副校长</w:t>
            </w:r>
          </w:p>
        </w:tc>
      </w:tr>
      <w:tr w:rsidR="001E4E63" w:rsidRPr="002B3159" w:rsidTr="00AD7F55">
        <w:trPr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rPr>
                <w:b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spacing w:line="320" w:lineRule="exact"/>
              <w:rPr>
                <w:kern w:val="0"/>
                <w:szCs w:val="21"/>
              </w:rPr>
            </w:pPr>
            <w:r w:rsidRPr="002B3159">
              <w:rPr>
                <w:kern w:val="0"/>
                <w:szCs w:val="21"/>
              </w:rPr>
              <w:t>1</w:t>
            </w:r>
            <w:r w:rsidRPr="002B3159">
              <w:rPr>
                <w:rFonts w:hint="eastAsia"/>
                <w:kern w:val="0"/>
                <w:szCs w:val="21"/>
              </w:rPr>
              <w:t>6</w:t>
            </w:r>
            <w:r w:rsidRPr="002B3159">
              <w:rPr>
                <w:kern w:val="0"/>
                <w:szCs w:val="21"/>
              </w:rPr>
              <w:t>:</w:t>
            </w:r>
            <w:r w:rsidRPr="002B3159">
              <w:rPr>
                <w:rFonts w:hint="eastAsia"/>
                <w:kern w:val="0"/>
                <w:szCs w:val="21"/>
              </w:rPr>
              <w:t>15</w:t>
            </w:r>
            <w:r w:rsidRPr="002B3159">
              <w:rPr>
                <w:kern w:val="0"/>
                <w:szCs w:val="21"/>
              </w:rPr>
              <w:t>-16:</w:t>
            </w:r>
            <w:r w:rsidRPr="002B3159">
              <w:rPr>
                <w:rFonts w:hint="eastAsia"/>
                <w:kern w:val="0"/>
                <w:szCs w:val="21"/>
              </w:rPr>
              <w:t>40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国际化人才培养模式的思考与实践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林</w:t>
            </w:r>
            <w:r w:rsidRPr="002B3159">
              <w:rPr>
                <w:kern w:val="0"/>
                <w:szCs w:val="21"/>
              </w:rPr>
              <w:t xml:space="preserve">  </w:t>
            </w:r>
            <w:proofErr w:type="gramStart"/>
            <w:r w:rsidRPr="002B3159">
              <w:rPr>
                <w:rFonts w:hint="eastAsia"/>
                <w:kern w:val="0"/>
                <w:szCs w:val="21"/>
              </w:rPr>
              <w:t>骞</w:t>
            </w:r>
            <w:proofErr w:type="gramEnd"/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石油化工管理干部学院调研员（副局级）</w:t>
            </w:r>
          </w:p>
        </w:tc>
      </w:tr>
      <w:tr w:rsidR="001E4E63" w:rsidRPr="002B3159" w:rsidTr="00AD7F55">
        <w:trPr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rPr>
                <w:b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spacing w:line="320" w:lineRule="exact"/>
              <w:rPr>
                <w:kern w:val="0"/>
                <w:szCs w:val="21"/>
              </w:rPr>
            </w:pPr>
            <w:r w:rsidRPr="002B3159">
              <w:rPr>
                <w:kern w:val="0"/>
                <w:szCs w:val="21"/>
              </w:rPr>
              <w:t>16:40-17:05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“一带一路”战略下高职教育国际合作的发展之路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易</w:t>
            </w:r>
            <w:r w:rsidRPr="002B3159">
              <w:rPr>
                <w:kern w:val="0"/>
                <w:szCs w:val="21"/>
              </w:rPr>
              <w:t xml:space="preserve">  </w:t>
            </w:r>
            <w:r w:rsidRPr="002B3159">
              <w:rPr>
                <w:rFonts w:hint="eastAsia"/>
                <w:kern w:val="0"/>
                <w:szCs w:val="21"/>
              </w:rPr>
              <w:t>俊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重庆工程职业技术学院院长</w:t>
            </w:r>
          </w:p>
        </w:tc>
      </w:tr>
      <w:tr w:rsidR="001E4E63" w:rsidRPr="002B3159" w:rsidTr="00AD7F55">
        <w:trPr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rPr>
                <w:b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rPr>
                <w:kern w:val="0"/>
                <w:szCs w:val="21"/>
              </w:rPr>
            </w:pPr>
            <w:r w:rsidRPr="002B3159">
              <w:rPr>
                <w:kern w:val="0"/>
                <w:szCs w:val="21"/>
              </w:rPr>
              <w:t>17:05-17:30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海外高校主题分享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海外高校</w:t>
            </w:r>
          </w:p>
        </w:tc>
      </w:tr>
      <w:tr w:rsidR="001E4E63" w:rsidRPr="002B3159" w:rsidTr="00AD7F55">
        <w:trPr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rPr>
                <w:b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rPr>
                <w:kern w:val="0"/>
                <w:szCs w:val="21"/>
              </w:rPr>
            </w:pPr>
            <w:r w:rsidRPr="002B3159">
              <w:rPr>
                <w:kern w:val="0"/>
                <w:szCs w:val="21"/>
              </w:rPr>
              <w:t>17:30-18:00</w:t>
            </w:r>
          </w:p>
        </w:tc>
        <w:tc>
          <w:tcPr>
            <w:tcW w:w="8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高端访谈</w:t>
            </w:r>
          </w:p>
        </w:tc>
      </w:tr>
    </w:tbl>
    <w:p w:rsidR="001E4E63" w:rsidRDefault="001E4E63" w:rsidP="001E4E63">
      <w:pPr>
        <w:spacing w:afterLines="30" w:after="93" w:line="240" w:lineRule="exact"/>
        <w:ind w:leftChars="-322" w:left="-676"/>
        <w:rPr>
          <w:rFonts w:ascii="方正小标宋简体" w:eastAsia="方正小标宋简体" w:hAnsi="Times New Roman" w:hint="eastAsia"/>
          <w:bCs/>
          <w:sz w:val="24"/>
          <w:szCs w:val="24"/>
        </w:rPr>
      </w:pPr>
    </w:p>
    <w:p w:rsidR="001E4E63" w:rsidRPr="000261B0" w:rsidRDefault="001E4E63" w:rsidP="001E4E63">
      <w:pPr>
        <w:spacing w:afterLines="30" w:after="93" w:line="240" w:lineRule="exact"/>
        <w:ind w:leftChars="-322" w:left="-676"/>
        <w:rPr>
          <w:rFonts w:ascii="方正小标宋简体" w:eastAsia="方正小标宋简体" w:hAnsi="Times New Roman"/>
          <w:bCs/>
          <w:sz w:val="24"/>
          <w:szCs w:val="24"/>
        </w:rPr>
      </w:pPr>
      <w:bookmarkStart w:id="0" w:name="_GoBack"/>
      <w:bookmarkEnd w:id="0"/>
    </w:p>
    <w:tbl>
      <w:tblPr>
        <w:tblW w:w="10773" w:type="dxa"/>
        <w:jc w:val="center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445"/>
        <w:gridCol w:w="3261"/>
        <w:gridCol w:w="1275"/>
        <w:gridCol w:w="3614"/>
      </w:tblGrid>
      <w:tr w:rsidR="001E4E63" w:rsidRPr="002B3159" w:rsidTr="00AD7F55">
        <w:trPr>
          <w:jc w:val="center"/>
        </w:trPr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1E4E63" w:rsidRPr="002B3159" w:rsidRDefault="001E4E63" w:rsidP="00AD7F55">
            <w:pPr>
              <w:spacing w:line="360" w:lineRule="exact"/>
              <w:jc w:val="center"/>
              <w:rPr>
                <w:b/>
                <w:kern w:val="0"/>
                <w:szCs w:val="21"/>
              </w:rPr>
            </w:pPr>
            <w:r w:rsidRPr="002B3159">
              <w:rPr>
                <w:rFonts w:hint="eastAsia"/>
                <w:b/>
                <w:kern w:val="0"/>
                <w:szCs w:val="21"/>
              </w:rPr>
              <w:lastRenderedPageBreak/>
              <w:t>时间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1E4E63" w:rsidRPr="002B3159" w:rsidRDefault="001E4E63" w:rsidP="00AD7F55">
            <w:pPr>
              <w:spacing w:line="360" w:lineRule="exact"/>
              <w:jc w:val="center"/>
              <w:rPr>
                <w:b/>
                <w:kern w:val="0"/>
                <w:szCs w:val="21"/>
              </w:rPr>
            </w:pPr>
            <w:r w:rsidRPr="002B3159">
              <w:rPr>
                <w:rFonts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1E4E63" w:rsidRPr="002B3159" w:rsidRDefault="001E4E63" w:rsidP="00AD7F55">
            <w:pPr>
              <w:spacing w:line="360" w:lineRule="exact"/>
              <w:jc w:val="center"/>
              <w:rPr>
                <w:b/>
                <w:kern w:val="0"/>
                <w:szCs w:val="21"/>
              </w:rPr>
            </w:pPr>
            <w:r w:rsidRPr="002B3159">
              <w:rPr>
                <w:rFonts w:hint="eastAsia"/>
                <w:b/>
                <w:kern w:val="0"/>
                <w:szCs w:val="21"/>
              </w:rPr>
              <w:t>主讲人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1E4E63" w:rsidRPr="002B3159" w:rsidRDefault="001E4E63" w:rsidP="00AD7F55">
            <w:pPr>
              <w:spacing w:line="360" w:lineRule="exact"/>
              <w:jc w:val="center"/>
              <w:rPr>
                <w:b/>
                <w:kern w:val="0"/>
                <w:szCs w:val="21"/>
              </w:rPr>
            </w:pPr>
            <w:r w:rsidRPr="002B3159">
              <w:rPr>
                <w:rFonts w:hint="eastAsia"/>
                <w:b/>
                <w:kern w:val="0"/>
                <w:szCs w:val="21"/>
              </w:rPr>
              <w:t>职务</w:t>
            </w:r>
          </w:p>
        </w:tc>
      </w:tr>
      <w:tr w:rsidR="001E4E63" w:rsidRPr="002B3159" w:rsidTr="00AD7F55">
        <w:trPr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60" w:lineRule="exact"/>
              <w:jc w:val="center"/>
              <w:rPr>
                <w:b/>
                <w:kern w:val="0"/>
                <w:szCs w:val="21"/>
              </w:rPr>
            </w:pPr>
            <w:r w:rsidRPr="002B3159">
              <w:rPr>
                <w:rFonts w:hint="eastAsia"/>
                <w:b/>
                <w:kern w:val="0"/>
                <w:szCs w:val="21"/>
              </w:rPr>
              <w:t>12</w:t>
            </w:r>
            <w:r w:rsidRPr="002B3159">
              <w:rPr>
                <w:rFonts w:hint="eastAsia"/>
                <w:b/>
                <w:kern w:val="0"/>
                <w:szCs w:val="21"/>
              </w:rPr>
              <w:t>月</w:t>
            </w:r>
            <w:r w:rsidRPr="002B3159">
              <w:rPr>
                <w:rFonts w:hint="eastAsia"/>
                <w:b/>
                <w:kern w:val="0"/>
                <w:szCs w:val="21"/>
              </w:rPr>
              <w:t>6</w:t>
            </w:r>
            <w:r w:rsidRPr="002B3159">
              <w:rPr>
                <w:rFonts w:hint="eastAsia"/>
                <w:b/>
                <w:kern w:val="0"/>
                <w:szCs w:val="21"/>
              </w:rPr>
              <w:t>日</w:t>
            </w:r>
          </w:p>
          <w:p w:rsidR="001E4E63" w:rsidRPr="002B3159" w:rsidRDefault="001E4E63" w:rsidP="00AD7F55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2B3159">
              <w:rPr>
                <w:rFonts w:hint="eastAsia"/>
                <w:b/>
                <w:kern w:val="0"/>
                <w:szCs w:val="21"/>
              </w:rPr>
              <w:t>上午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spacing w:line="360" w:lineRule="exact"/>
              <w:rPr>
                <w:kern w:val="0"/>
                <w:szCs w:val="21"/>
              </w:rPr>
            </w:pPr>
            <w:r w:rsidRPr="002B3159">
              <w:rPr>
                <w:kern w:val="0"/>
                <w:szCs w:val="21"/>
              </w:rPr>
              <w:t>09:00-09:40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60" w:lineRule="exact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伊利国际化</w:t>
            </w:r>
            <w:r>
              <w:rPr>
                <w:rFonts w:hint="eastAsia"/>
                <w:kern w:val="0"/>
                <w:szCs w:val="21"/>
              </w:rPr>
              <w:t>人才的储备与培养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郭宝东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60" w:lineRule="exact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伊利集团人力资源总监</w:t>
            </w:r>
          </w:p>
        </w:tc>
      </w:tr>
      <w:tr w:rsidR="001E4E63" w:rsidRPr="002B3159" w:rsidTr="00AD7F55">
        <w:trPr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spacing w:line="360" w:lineRule="exact"/>
              <w:rPr>
                <w:kern w:val="0"/>
                <w:szCs w:val="21"/>
              </w:rPr>
            </w:pPr>
            <w:r w:rsidRPr="002B3159">
              <w:rPr>
                <w:kern w:val="0"/>
                <w:szCs w:val="21"/>
              </w:rPr>
              <w:t>09:40-10:20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60" w:lineRule="exact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中航国际国际化人才培养的从</w:t>
            </w:r>
            <w:r w:rsidRPr="002B3159">
              <w:rPr>
                <w:kern w:val="0"/>
                <w:szCs w:val="21"/>
              </w:rPr>
              <w:t>0-1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李</w:t>
            </w:r>
            <w:r w:rsidRPr="002B3159">
              <w:rPr>
                <w:rFonts w:hint="eastAsia"/>
                <w:kern w:val="0"/>
                <w:szCs w:val="21"/>
              </w:rPr>
              <w:t xml:space="preserve">  </w:t>
            </w:r>
            <w:r w:rsidRPr="002B3159">
              <w:rPr>
                <w:rFonts w:hint="eastAsia"/>
                <w:kern w:val="0"/>
                <w:szCs w:val="21"/>
              </w:rPr>
              <w:t>政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60" w:lineRule="exact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中航国际商学院院长</w:t>
            </w:r>
          </w:p>
        </w:tc>
      </w:tr>
      <w:tr w:rsidR="001E4E63" w:rsidRPr="002B3159" w:rsidTr="00AD7F55">
        <w:trPr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spacing w:line="360" w:lineRule="exact"/>
              <w:rPr>
                <w:kern w:val="0"/>
                <w:szCs w:val="21"/>
              </w:rPr>
            </w:pPr>
            <w:r w:rsidRPr="002B3159">
              <w:rPr>
                <w:kern w:val="0"/>
                <w:szCs w:val="21"/>
              </w:rPr>
              <w:t>10:20-10:30</w:t>
            </w: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中场休息</w:t>
            </w:r>
          </w:p>
        </w:tc>
      </w:tr>
      <w:tr w:rsidR="001E4E63" w:rsidRPr="002B3159" w:rsidTr="00AD7F55">
        <w:trPr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spacing w:line="360" w:lineRule="exact"/>
              <w:rPr>
                <w:kern w:val="0"/>
                <w:szCs w:val="21"/>
              </w:rPr>
            </w:pPr>
            <w:r w:rsidRPr="002B3159">
              <w:rPr>
                <w:kern w:val="0"/>
                <w:szCs w:val="21"/>
              </w:rPr>
              <w:t>10:30-11:10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60" w:lineRule="exact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国际化人才的引进与管理实践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吕守升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60" w:lineRule="exact"/>
              <w:rPr>
                <w:kern w:val="0"/>
                <w:szCs w:val="21"/>
              </w:rPr>
            </w:pPr>
            <w:proofErr w:type="gramStart"/>
            <w:r w:rsidRPr="002B3159">
              <w:rPr>
                <w:rFonts w:hint="eastAsia"/>
                <w:kern w:val="0"/>
                <w:szCs w:val="21"/>
              </w:rPr>
              <w:t>潍</w:t>
            </w:r>
            <w:proofErr w:type="gramEnd"/>
            <w:r w:rsidRPr="002B3159">
              <w:rPr>
                <w:rFonts w:hint="eastAsia"/>
                <w:kern w:val="0"/>
                <w:szCs w:val="21"/>
              </w:rPr>
              <w:t>柴</w:t>
            </w:r>
            <w:r>
              <w:rPr>
                <w:rFonts w:hint="eastAsia"/>
                <w:kern w:val="0"/>
                <w:szCs w:val="21"/>
              </w:rPr>
              <w:t>控股</w:t>
            </w:r>
            <w:r w:rsidRPr="002B3159">
              <w:rPr>
                <w:rFonts w:hint="eastAsia"/>
                <w:kern w:val="0"/>
                <w:szCs w:val="21"/>
              </w:rPr>
              <w:t>集团副总经理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CHO</w:t>
            </w:r>
          </w:p>
        </w:tc>
      </w:tr>
      <w:tr w:rsidR="001E4E63" w:rsidRPr="002B3159" w:rsidTr="00AD7F55">
        <w:trPr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widowControl/>
              <w:spacing w:line="360" w:lineRule="exact"/>
              <w:rPr>
                <w:kern w:val="0"/>
                <w:szCs w:val="21"/>
              </w:rPr>
            </w:pPr>
            <w:r w:rsidRPr="002B3159">
              <w:rPr>
                <w:kern w:val="0"/>
                <w:szCs w:val="21"/>
              </w:rPr>
              <w:t>10:10-11:50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中兴通讯全球化战略</w:t>
            </w:r>
            <w:proofErr w:type="gramStart"/>
            <w:r>
              <w:rPr>
                <w:rFonts w:hint="eastAsia"/>
                <w:kern w:val="0"/>
                <w:szCs w:val="21"/>
              </w:rPr>
              <w:t>极</w:t>
            </w:r>
            <w:proofErr w:type="gramEnd"/>
            <w:r>
              <w:rPr>
                <w:rFonts w:hint="eastAsia"/>
                <w:kern w:val="0"/>
                <w:szCs w:val="21"/>
              </w:rPr>
              <w:t>速落地的道与术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657511">
              <w:rPr>
                <w:rFonts w:hint="eastAsia"/>
                <w:kern w:val="0"/>
                <w:szCs w:val="21"/>
              </w:rPr>
              <w:t>种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proofErr w:type="gramStart"/>
            <w:r w:rsidRPr="00657511">
              <w:rPr>
                <w:rFonts w:hint="eastAsia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60" w:lineRule="exact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中兴通讯</w:t>
            </w:r>
            <w:r>
              <w:rPr>
                <w:rFonts w:hint="eastAsia"/>
                <w:kern w:val="0"/>
                <w:szCs w:val="21"/>
              </w:rPr>
              <w:t>学院副院长</w:t>
            </w:r>
          </w:p>
        </w:tc>
      </w:tr>
      <w:tr w:rsidR="001E4E63" w:rsidRPr="002B3159" w:rsidTr="00AD7F55">
        <w:trPr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0D5F71" w:rsidRDefault="001E4E63" w:rsidP="00AD7F55">
            <w:pPr>
              <w:spacing w:line="360" w:lineRule="exact"/>
              <w:jc w:val="center"/>
              <w:rPr>
                <w:b/>
                <w:kern w:val="0"/>
                <w:szCs w:val="21"/>
              </w:rPr>
            </w:pPr>
            <w:r w:rsidRPr="000D5F71">
              <w:rPr>
                <w:rFonts w:hint="eastAsia"/>
                <w:b/>
                <w:kern w:val="0"/>
                <w:szCs w:val="21"/>
              </w:rPr>
              <w:t>午</w:t>
            </w:r>
            <w:r w:rsidRPr="000D5F71">
              <w:rPr>
                <w:b/>
                <w:kern w:val="0"/>
                <w:szCs w:val="21"/>
              </w:rPr>
              <w:t xml:space="preserve">  </w:t>
            </w:r>
            <w:r w:rsidRPr="000D5F71">
              <w:rPr>
                <w:rFonts w:hint="eastAsia"/>
                <w:b/>
                <w:kern w:val="0"/>
                <w:szCs w:val="21"/>
              </w:rPr>
              <w:t>餐</w:t>
            </w:r>
          </w:p>
        </w:tc>
      </w:tr>
      <w:tr w:rsidR="001E4E63" w:rsidRPr="002B3159" w:rsidTr="00AD7F55">
        <w:trPr>
          <w:trHeight w:val="3708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2B3159" w:rsidRDefault="001E4E63" w:rsidP="00AD7F55">
            <w:pPr>
              <w:spacing w:line="360" w:lineRule="exact"/>
              <w:jc w:val="center"/>
              <w:rPr>
                <w:b/>
                <w:kern w:val="0"/>
                <w:szCs w:val="21"/>
              </w:rPr>
            </w:pPr>
            <w:r w:rsidRPr="002B3159">
              <w:rPr>
                <w:rFonts w:hint="eastAsia"/>
                <w:b/>
                <w:kern w:val="0"/>
                <w:szCs w:val="21"/>
              </w:rPr>
              <w:t>12</w:t>
            </w:r>
            <w:r w:rsidRPr="002B3159">
              <w:rPr>
                <w:rFonts w:hint="eastAsia"/>
                <w:b/>
                <w:kern w:val="0"/>
                <w:szCs w:val="21"/>
              </w:rPr>
              <w:t>月</w:t>
            </w:r>
            <w:r w:rsidRPr="002B3159">
              <w:rPr>
                <w:rFonts w:hint="eastAsia"/>
                <w:b/>
                <w:kern w:val="0"/>
                <w:szCs w:val="21"/>
              </w:rPr>
              <w:t>6</w:t>
            </w:r>
            <w:r w:rsidRPr="002B3159">
              <w:rPr>
                <w:rFonts w:hint="eastAsia"/>
                <w:b/>
                <w:kern w:val="0"/>
                <w:szCs w:val="21"/>
              </w:rPr>
              <w:t>日</w:t>
            </w:r>
          </w:p>
          <w:p w:rsidR="001E4E63" w:rsidRPr="002B3159" w:rsidRDefault="001E4E63" w:rsidP="00AD7F55">
            <w:pPr>
              <w:spacing w:line="360" w:lineRule="exact"/>
              <w:jc w:val="center"/>
              <w:rPr>
                <w:b/>
                <w:kern w:val="0"/>
                <w:szCs w:val="21"/>
              </w:rPr>
            </w:pPr>
            <w:r w:rsidRPr="002B3159">
              <w:rPr>
                <w:rFonts w:hint="eastAsia"/>
                <w:b/>
                <w:kern w:val="0"/>
                <w:szCs w:val="21"/>
              </w:rPr>
              <w:t>下午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0D5F71" w:rsidRDefault="001E4E63" w:rsidP="00AD7F55">
            <w:pPr>
              <w:spacing w:line="360" w:lineRule="exact"/>
              <w:jc w:val="center"/>
              <w:rPr>
                <w:b/>
                <w:kern w:val="0"/>
                <w:szCs w:val="21"/>
              </w:rPr>
            </w:pPr>
            <w:r w:rsidRPr="000D5F71">
              <w:rPr>
                <w:b/>
                <w:kern w:val="0"/>
                <w:szCs w:val="21"/>
              </w:rPr>
              <w:t>ICT</w:t>
            </w:r>
            <w:r w:rsidRPr="000D5F71">
              <w:rPr>
                <w:rFonts w:hint="eastAsia"/>
                <w:b/>
                <w:kern w:val="0"/>
                <w:szCs w:val="21"/>
              </w:rPr>
              <w:t>产教融合创新基地年度工作会议</w:t>
            </w:r>
          </w:p>
          <w:p w:rsidR="001E4E63" w:rsidRPr="002B3159" w:rsidRDefault="001E4E63" w:rsidP="00AD7F55">
            <w:pPr>
              <w:widowControl/>
              <w:spacing w:line="360" w:lineRule="exact"/>
              <w:rPr>
                <w:kern w:val="0"/>
                <w:sz w:val="20"/>
                <w:szCs w:val="20"/>
              </w:rPr>
            </w:pPr>
            <w:r w:rsidRPr="002B3159">
              <w:rPr>
                <w:kern w:val="0"/>
                <w:szCs w:val="21"/>
              </w:rPr>
              <w:t>13:30-17:00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E63" w:rsidRPr="002B3159" w:rsidRDefault="001E4E63" w:rsidP="00AD7F55">
            <w:pPr>
              <w:spacing w:line="360" w:lineRule="exact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教育部</w:t>
            </w:r>
            <w:r>
              <w:rPr>
                <w:rFonts w:hint="eastAsia"/>
                <w:kern w:val="0"/>
                <w:szCs w:val="21"/>
              </w:rPr>
              <w:t>-</w:t>
            </w:r>
            <w:r w:rsidRPr="002B3159">
              <w:rPr>
                <w:rFonts w:hint="eastAsia"/>
                <w:kern w:val="0"/>
                <w:szCs w:val="21"/>
              </w:rPr>
              <w:t>中兴通讯</w:t>
            </w:r>
            <w:r w:rsidRPr="002B3159">
              <w:rPr>
                <w:kern w:val="0"/>
                <w:szCs w:val="21"/>
              </w:rPr>
              <w:t>ICT</w:t>
            </w:r>
            <w:r w:rsidRPr="002B3159">
              <w:rPr>
                <w:rFonts w:hint="eastAsia"/>
                <w:kern w:val="0"/>
                <w:szCs w:val="21"/>
              </w:rPr>
              <w:t>产教融合创新基地第二阶段发展规划</w:t>
            </w:r>
          </w:p>
          <w:p w:rsidR="001E4E63" w:rsidRPr="002B3159" w:rsidRDefault="001E4E63" w:rsidP="00AD7F55">
            <w:pPr>
              <w:spacing w:line="360" w:lineRule="exact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（</w:t>
            </w:r>
            <w:r w:rsidRPr="002B3159">
              <w:rPr>
                <w:rFonts w:hint="eastAsia"/>
                <w:kern w:val="0"/>
                <w:szCs w:val="21"/>
              </w:rPr>
              <w:t>1</w:t>
            </w:r>
            <w:r w:rsidRPr="002B3159">
              <w:rPr>
                <w:rFonts w:hint="eastAsia"/>
                <w:kern w:val="0"/>
                <w:szCs w:val="21"/>
              </w:rPr>
              <w:t>）基于互联网平台的专业协同创新创业模式</w:t>
            </w:r>
          </w:p>
          <w:p w:rsidR="001E4E63" w:rsidRPr="002B3159" w:rsidRDefault="001E4E63" w:rsidP="00AD7F55">
            <w:pPr>
              <w:spacing w:line="360" w:lineRule="exact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（</w:t>
            </w:r>
            <w:r w:rsidRPr="002B3159">
              <w:rPr>
                <w:rFonts w:hint="eastAsia"/>
                <w:kern w:val="0"/>
                <w:szCs w:val="21"/>
              </w:rPr>
              <w:t>2</w:t>
            </w:r>
            <w:r w:rsidRPr="002B3159">
              <w:rPr>
                <w:rFonts w:hint="eastAsia"/>
                <w:kern w:val="0"/>
                <w:szCs w:val="21"/>
              </w:rPr>
              <w:t>）产教融合背景下应用技术转型专业优化与革新</w:t>
            </w:r>
          </w:p>
          <w:p w:rsidR="001E4E63" w:rsidRPr="002B3159" w:rsidRDefault="001E4E63" w:rsidP="00AD7F55">
            <w:pPr>
              <w:spacing w:line="360" w:lineRule="exact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（</w:t>
            </w:r>
            <w:r w:rsidRPr="002B3159">
              <w:rPr>
                <w:rFonts w:hint="eastAsia"/>
                <w:kern w:val="0"/>
                <w:szCs w:val="21"/>
              </w:rPr>
              <w:t>3</w:t>
            </w:r>
            <w:r w:rsidRPr="002B3159">
              <w:rPr>
                <w:rFonts w:hint="eastAsia"/>
                <w:kern w:val="0"/>
                <w:szCs w:val="21"/>
              </w:rPr>
              <w:t>）校企深度合作专业应用技术师资团队技术跟进与能力提升</w:t>
            </w:r>
          </w:p>
          <w:p w:rsidR="001E4E63" w:rsidRPr="002B3159" w:rsidRDefault="001E4E63" w:rsidP="00AD7F55">
            <w:pPr>
              <w:spacing w:line="360" w:lineRule="exact"/>
              <w:rPr>
                <w:kern w:val="0"/>
                <w:sz w:val="2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（</w:t>
            </w:r>
            <w:r w:rsidRPr="002B3159">
              <w:rPr>
                <w:rFonts w:hint="eastAsia"/>
                <w:kern w:val="0"/>
                <w:szCs w:val="21"/>
              </w:rPr>
              <w:t>4</w:t>
            </w:r>
            <w:r w:rsidRPr="002B3159">
              <w:rPr>
                <w:rFonts w:hint="eastAsia"/>
                <w:kern w:val="0"/>
                <w:szCs w:val="21"/>
              </w:rPr>
              <w:t>）基于互联网思维产教融合背景下教育资源整合与开发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63" w:rsidRPr="000D5F71" w:rsidRDefault="001E4E63" w:rsidP="00AD7F55">
            <w:pPr>
              <w:spacing w:line="360" w:lineRule="exact"/>
              <w:jc w:val="center"/>
              <w:rPr>
                <w:b/>
                <w:kern w:val="0"/>
                <w:szCs w:val="21"/>
              </w:rPr>
            </w:pPr>
            <w:r w:rsidRPr="000D5F71">
              <w:rPr>
                <w:b/>
                <w:kern w:val="0"/>
                <w:szCs w:val="21"/>
              </w:rPr>
              <w:t>ICT</w:t>
            </w:r>
            <w:r w:rsidRPr="000D5F71">
              <w:rPr>
                <w:rFonts w:hint="eastAsia"/>
                <w:b/>
                <w:kern w:val="0"/>
                <w:szCs w:val="21"/>
              </w:rPr>
              <w:t>行业创新基地年度工作会议</w:t>
            </w:r>
          </w:p>
          <w:p w:rsidR="001E4E63" w:rsidRPr="002B3159" w:rsidRDefault="001E4E63" w:rsidP="00AD7F55">
            <w:pPr>
              <w:spacing w:line="360" w:lineRule="exact"/>
              <w:rPr>
                <w:kern w:val="0"/>
                <w:szCs w:val="21"/>
              </w:rPr>
            </w:pPr>
            <w:r w:rsidRPr="002B3159">
              <w:rPr>
                <w:kern w:val="0"/>
                <w:szCs w:val="21"/>
              </w:rPr>
              <w:t>13:30-17:00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E63" w:rsidRPr="002B3159" w:rsidRDefault="001E4E63" w:rsidP="00AD7F55">
            <w:pPr>
              <w:spacing w:line="360" w:lineRule="exact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教育部</w:t>
            </w:r>
            <w:r>
              <w:rPr>
                <w:rFonts w:hint="eastAsia"/>
                <w:kern w:val="0"/>
                <w:szCs w:val="21"/>
              </w:rPr>
              <w:t>-</w:t>
            </w:r>
            <w:r w:rsidRPr="002B3159">
              <w:rPr>
                <w:rFonts w:hint="eastAsia"/>
                <w:kern w:val="0"/>
                <w:szCs w:val="21"/>
              </w:rPr>
              <w:t>中兴通讯</w:t>
            </w:r>
            <w:r w:rsidRPr="002B3159">
              <w:rPr>
                <w:kern w:val="0"/>
                <w:szCs w:val="21"/>
              </w:rPr>
              <w:t>ICT</w:t>
            </w:r>
            <w:r w:rsidRPr="002B3159">
              <w:rPr>
                <w:rFonts w:hint="eastAsia"/>
                <w:kern w:val="0"/>
                <w:szCs w:val="21"/>
              </w:rPr>
              <w:t>行业创新基地第二阶段发展规划</w:t>
            </w:r>
          </w:p>
          <w:p w:rsidR="001E4E63" w:rsidRPr="002B3159" w:rsidRDefault="001E4E63" w:rsidP="00AD7F55">
            <w:pPr>
              <w:spacing w:line="360" w:lineRule="exact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（</w:t>
            </w:r>
            <w:r w:rsidRPr="002B3159">
              <w:rPr>
                <w:rFonts w:hint="eastAsia"/>
                <w:kern w:val="0"/>
                <w:szCs w:val="21"/>
              </w:rPr>
              <w:t>1</w:t>
            </w:r>
            <w:r w:rsidRPr="002B3159">
              <w:rPr>
                <w:rFonts w:hint="eastAsia"/>
                <w:kern w:val="0"/>
                <w:szCs w:val="21"/>
              </w:rPr>
              <w:t>）高职校企深度融合专业管理模式</w:t>
            </w:r>
          </w:p>
          <w:p w:rsidR="001E4E63" w:rsidRPr="002B3159" w:rsidRDefault="001E4E63" w:rsidP="00AD7F55">
            <w:pPr>
              <w:spacing w:line="360" w:lineRule="exact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（</w:t>
            </w:r>
            <w:r w:rsidRPr="002B3159">
              <w:rPr>
                <w:rFonts w:hint="eastAsia"/>
                <w:kern w:val="0"/>
                <w:szCs w:val="21"/>
              </w:rPr>
              <w:t>2</w:t>
            </w:r>
            <w:r w:rsidRPr="002B3159">
              <w:rPr>
                <w:rFonts w:hint="eastAsia"/>
                <w:kern w:val="0"/>
                <w:szCs w:val="21"/>
              </w:rPr>
              <w:t>）高职校企混编师资队伍的培养与管理</w:t>
            </w:r>
          </w:p>
          <w:p w:rsidR="001E4E63" w:rsidRPr="002B3159" w:rsidRDefault="001E4E63" w:rsidP="00AD7F55">
            <w:pPr>
              <w:spacing w:line="360" w:lineRule="exact"/>
              <w:rPr>
                <w:kern w:val="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（</w:t>
            </w:r>
            <w:r w:rsidRPr="002B3159">
              <w:rPr>
                <w:rFonts w:hint="eastAsia"/>
                <w:kern w:val="0"/>
                <w:szCs w:val="21"/>
              </w:rPr>
              <w:t>3</w:t>
            </w:r>
            <w:r w:rsidRPr="002B3159">
              <w:rPr>
                <w:rFonts w:hint="eastAsia"/>
                <w:kern w:val="0"/>
                <w:szCs w:val="21"/>
              </w:rPr>
              <w:t>）高职院校创新创业教育的模式与实践</w:t>
            </w:r>
          </w:p>
          <w:p w:rsidR="001E4E63" w:rsidRPr="002B3159" w:rsidRDefault="001E4E63" w:rsidP="00AD7F55">
            <w:pPr>
              <w:spacing w:line="360" w:lineRule="exact"/>
              <w:rPr>
                <w:kern w:val="0"/>
                <w:sz w:val="20"/>
                <w:szCs w:val="21"/>
              </w:rPr>
            </w:pPr>
            <w:r w:rsidRPr="002B3159">
              <w:rPr>
                <w:rFonts w:hint="eastAsia"/>
                <w:kern w:val="0"/>
                <w:szCs w:val="21"/>
              </w:rPr>
              <w:t>（</w:t>
            </w:r>
            <w:r w:rsidRPr="002B3159">
              <w:rPr>
                <w:rFonts w:hint="eastAsia"/>
                <w:kern w:val="0"/>
                <w:szCs w:val="21"/>
              </w:rPr>
              <w:t>4</w:t>
            </w:r>
            <w:r w:rsidRPr="002B3159">
              <w:rPr>
                <w:rFonts w:hint="eastAsia"/>
                <w:kern w:val="0"/>
                <w:szCs w:val="21"/>
              </w:rPr>
              <w:t>）校企合作思维看专业核心能力建设与技术技能人才培养</w:t>
            </w:r>
          </w:p>
        </w:tc>
      </w:tr>
    </w:tbl>
    <w:p w:rsidR="001E4E63" w:rsidRPr="000261B0" w:rsidRDefault="001E4E63" w:rsidP="001E4E63">
      <w:pPr>
        <w:jc w:val="left"/>
        <w:rPr>
          <w:rFonts w:ascii="宋体" w:hAnsi="宋体" w:cs="宋体"/>
          <w:kern w:val="0"/>
          <w:sz w:val="22"/>
        </w:rPr>
      </w:pPr>
    </w:p>
    <w:p w:rsidR="00CB6CB6" w:rsidRPr="001E4E63" w:rsidRDefault="00CB6CB6"/>
    <w:sectPr w:rsidR="00CB6CB6" w:rsidRPr="001E4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688" w:rsidRDefault="00607688" w:rsidP="001E4E63">
      <w:r>
        <w:separator/>
      </w:r>
    </w:p>
  </w:endnote>
  <w:endnote w:type="continuationSeparator" w:id="0">
    <w:p w:rsidR="00607688" w:rsidRDefault="00607688" w:rsidP="001E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688" w:rsidRDefault="00607688" w:rsidP="001E4E63">
      <w:r>
        <w:separator/>
      </w:r>
    </w:p>
  </w:footnote>
  <w:footnote w:type="continuationSeparator" w:id="0">
    <w:p w:rsidR="00607688" w:rsidRDefault="00607688" w:rsidP="001E4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76"/>
    <w:rsid w:val="001E4E63"/>
    <w:rsid w:val="005D1576"/>
    <w:rsid w:val="00607688"/>
    <w:rsid w:val="00CB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E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E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E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E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2016-11-04T10:03:00Z</dcterms:created>
  <dcterms:modified xsi:type="dcterms:W3CDTF">2016-11-04T10:03:00Z</dcterms:modified>
</cp:coreProperties>
</file>