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B5" w:rsidRDefault="00BD79B5" w:rsidP="00BD79B5">
      <w:pPr>
        <w:spacing w:line="560" w:lineRule="exact"/>
        <w:jc w:val="both"/>
        <w:rPr>
          <w:rFonts w:ascii="Times New Roman" w:eastAsia="黑体" w:hAnsi="Times New Roman" w:cs="Times New Roman"/>
          <w:bCs/>
          <w:color w:val="000000"/>
          <w:kern w:val="2"/>
          <w:sz w:val="32"/>
          <w:szCs w:val="32"/>
          <w:lang w:eastAsia="zh-CN"/>
        </w:rPr>
      </w:pPr>
      <w:r>
        <w:rPr>
          <w:rFonts w:ascii="Times New Roman" w:eastAsia="黑体" w:hAnsi="Times New Roman" w:cs="Times New Roman"/>
          <w:bCs/>
          <w:color w:val="000000"/>
          <w:kern w:val="2"/>
          <w:sz w:val="32"/>
          <w:szCs w:val="32"/>
          <w:lang w:eastAsia="zh-CN"/>
        </w:rPr>
        <w:t>附件</w:t>
      </w:r>
      <w:r>
        <w:rPr>
          <w:rFonts w:ascii="Times New Roman" w:eastAsia="黑体" w:hAnsi="Times New Roman" w:cs="Times New Roman"/>
          <w:bCs/>
          <w:color w:val="000000"/>
          <w:kern w:val="2"/>
          <w:sz w:val="32"/>
          <w:szCs w:val="32"/>
          <w:lang w:eastAsia="zh-CN"/>
        </w:rPr>
        <w:t>2</w:t>
      </w:r>
    </w:p>
    <w:p w:rsidR="00BD79B5" w:rsidRDefault="00BD79B5" w:rsidP="00BD79B5">
      <w:pPr>
        <w:ind w:leftChars="98" w:left="216"/>
        <w:jc w:val="center"/>
        <w:rPr>
          <w:rFonts w:ascii="方正小标宋简体" w:eastAsia="方正小标宋简体" w:hAnsi="Times New Roman" w:cs="Times New Roman"/>
          <w:sz w:val="36"/>
          <w:szCs w:val="36"/>
          <w:lang w:eastAsia="zh-CN"/>
        </w:rPr>
      </w:pPr>
    </w:p>
    <w:p w:rsidR="00BD79B5" w:rsidRDefault="00BD79B5" w:rsidP="00BD79B5">
      <w:pPr>
        <w:ind w:leftChars="98" w:left="216"/>
        <w:jc w:val="center"/>
        <w:rPr>
          <w:rFonts w:ascii="方正小标宋简体" w:eastAsia="方正小标宋简体" w:hAnsi="Times New Roman" w:cs="Times New Roman"/>
          <w:sz w:val="36"/>
          <w:szCs w:val="36"/>
          <w:lang w:eastAsia="zh-CN"/>
        </w:rPr>
      </w:pPr>
      <w:r>
        <w:rPr>
          <w:rFonts w:ascii="方正小标宋简体" w:eastAsia="方正小标宋简体" w:hAnsi="Times New Roman" w:cs="Times New Roman" w:hint="eastAsia"/>
          <w:sz w:val="36"/>
          <w:szCs w:val="36"/>
          <w:lang w:eastAsia="zh-CN"/>
        </w:rPr>
        <w:t>第七期应用型课程建设大课堂说课竞赛</w:t>
      </w:r>
    </w:p>
    <w:p w:rsidR="00BD79B5" w:rsidRDefault="00BD79B5" w:rsidP="00BD79B5">
      <w:pPr>
        <w:ind w:leftChars="98" w:left="216"/>
        <w:jc w:val="center"/>
        <w:rPr>
          <w:rFonts w:ascii="方正小标宋简体" w:eastAsia="方正小标宋简体" w:hAnsi="Times New Roman" w:cs="Times New Roman"/>
          <w:sz w:val="36"/>
          <w:szCs w:val="36"/>
          <w:lang w:eastAsia="zh-CN"/>
        </w:rPr>
      </w:pPr>
      <w:r>
        <w:rPr>
          <w:rFonts w:ascii="方正小标宋简体" w:eastAsia="方正小标宋简体" w:hAnsi="Times New Roman" w:cs="Times New Roman" w:hint="eastAsia"/>
          <w:sz w:val="36"/>
          <w:szCs w:val="36"/>
          <w:lang w:eastAsia="zh-CN"/>
        </w:rPr>
        <w:t>活动方案</w:t>
      </w:r>
    </w:p>
    <w:p w:rsidR="00BD79B5" w:rsidRDefault="00BD79B5" w:rsidP="00BD79B5">
      <w:pPr>
        <w:spacing w:line="560" w:lineRule="exact"/>
        <w:ind w:left="640"/>
        <w:rPr>
          <w:rFonts w:ascii="方正小标宋简体" w:eastAsia="方正小标宋简体" w:hAnsi="Times New Roman" w:cs="Times New Roman"/>
          <w:sz w:val="32"/>
          <w:lang w:eastAsia="zh-CN"/>
        </w:rPr>
      </w:pPr>
    </w:p>
    <w:p w:rsidR="00BD79B5" w:rsidRDefault="00BD79B5" w:rsidP="00BD79B5">
      <w:pPr>
        <w:spacing w:line="560" w:lineRule="exact"/>
        <w:ind w:firstLineChars="200" w:firstLine="640"/>
        <w:jc w:val="both"/>
        <w:rPr>
          <w:rFonts w:ascii="黑体" w:eastAsia="黑体" w:hAnsi="黑体" w:cs="Times New Roman"/>
          <w:bCs/>
          <w:color w:val="000000"/>
          <w:kern w:val="2"/>
          <w:sz w:val="32"/>
          <w:szCs w:val="32"/>
          <w:lang w:eastAsia="zh-CN"/>
        </w:rPr>
      </w:pPr>
      <w:r>
        <w:rPr>
          <w:rFonts w:ascii="黑体" w:eastAsia="黑体" w:hAnsi="黑体" w:cs="Times New Roman"/>
          <w:bCs/>
          <w:color w:val="000000"/>
          <w:kern w:val="2"/>
          <w:sz w:val="32"/>
          <w:szCs w:val="32"/>
          <w:lang w:eastAsia="zh-CN"/>
        </w:rPr>
        <w:t>一、内容及要求</w:t>
      </w:r>
    </w:p>
    <w:p w:rsidR="00BD79B5" w:rsidRDefault="00BD79B5" w:rsidP="00BD79B5">
      <w:pPr>
        <w:spacing w:line="560" w:lineRule="exact"/>
        <w:ind w:firstLineChars="200" w:firstLine="640"/>
        <w:jc w:val="both"/>
        <w:rPr>
          <w:rFonts w:ascii="楷体_GB2312" w:eastAsia="楷体_GB2312" w:hAnsi="Times New Roman" w:cs="Times New Roman"/>
          <w:color w:val="000000"/>
          <w:kern w:val="2"/>
          <w:sz w:val="32"/>
          <w:szCs w:val="32"/>
          <w:lang w:eastAsia="zh-CN"/>
        </w:rPr>
      </w:pPr>
      <w:r>
        <w:rPr>
          <w:rFonts w:ascii="楷体_GB2312" w:eastAsia="楷体_GB2312" w:hAnsi="Times New Roman" w:cs="Times New Roman" w:hint="eastAsia"/>
          <w:color w:val="000000"/>
          <w:kern w:val="2"/>
          <w:sz w:val="32"/>
          <w:szCs w:val="32"/>
          <w:lang w:eastAsia="zh-CN"/>
        </w:rPr>
        <w:t>（一）内容</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专业人才培养方案（课程体系）、分科课程（课程单元）的设计、实施与评价。</w:t>
      </w:r>
    </w:p>
    <w:p w:rsidR="00BD79B5" w:rsidRDefault="00BD79B5" w:rsidP="00BD79B5">
      <w:pPr>
        <w:spacing w:line="560" w:lineRule="exact"/>
        <w:ind w:firstLineChars="200" w:firstLine="640"/>
        <w:jc w:val="both"/>
        <w:rPr>
          <w:rFonts w:ascii="楷体_GB2312" w:eastAsia="楷体_GB2312" w:hAnsi="Times New Roman" w:cs="Times New Roman"/>
          <w:color w:val="000000"/>
          <w:kern w:val="2"/>
          <w:sz w:val="32"/>
          <w:szCs w:val="32"/>
          <w:lang w:eastAsia="zh-CN"/>
        </w:rPr>
      </w:pPr>
      <w:r>
        <w:rPr>
          <w:rFonts w:ascii="楷体_GB2312" w:eastAsia="楷体_GB2312" w:hAnsi="Times New Roman" w:cs="Times New Roman"/>
          <w:color w:val="000000"/>
          <w:kern w:val="2"/>
          <w:sz w:val="32"/>
          <w:szCs w:val="32"/>
          <w:lang w:eastAsia="zh-CN"/>
        </w:rPr>
        <w:t>（二）要求</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1.</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专业人才培养方案中的课程内容、教学方式要与生产实践相对接。分科课程中，公共基础课要体现两个服务：一是服务于学生成长，二是服务于专业人才培养目标。专业基础课、专业课要体现两个服务、一个对接：服务于学生的专业成长，服务于专业培养目标，能够与产业和地方社会经济发展紧密对接。</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2.</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参评的人才培养方案、分科课程要符合</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真实职业环境、真学、真做、掌握真本领</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的课程建设原则，运用</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工作任务课程化、教学任务工作化、工作过程系统化</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的课程建设方法，通过</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跨界课堂</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教学组织形式，体现产教融合、校企合作理念，培养应用型人才。课程建设评价的观测点和依据如下：</w:t>
      </w:r>
    </w:p>
    <w:p w:rsidR="00BD79B5" w:rsidRDefault="00BD79B5" w:rsidP="00BD79B5">
      <w:pPr>
        <w:spacing w:line="560" w:lineRule="exact"/>
        <w:rPr>
          <w:rFonts w:ascii="Times New Roman" w:eastAsia="仿宋_GB2312" w:hAnsi="Times New Roman" w:cs="Times New Roman"/>
          <w:kern w:val="2"/>
          <w:sz w:val="32"/>
          <w:szCs w:val="32"/>
          <w:lang w:eastAsia="zh-CN"/>
        </w:rPr>
      </w:pPr>
    </w:p>
    <w:p w:rsidR="00BD79B5" w:rsidRDefault="00BD79B5" w:rsidP="00BD79B5">
      <w:pPr>
        <w:spacing w:line="560" w:lineRule="exact"/>
        <w:rPr>
          <w:rFonts w:ascii="Times New Roman" w:eastAsia="仿宋_GB2312" w:hAnsi="Times New Roman" w:cs="Times New Roman" w:hint="eastAsia"/>
          <w:kern w:val="2"/>
          <w:sz w:val="32"/>
          <w:szCs w:val="32"/>
          <w:lang w:eastAsia="zh-CN"/>
        </w:rPr>
      </w:pPr>
    </w:p>
    <w:tbl>
      <w:tblPr>
        <w:tblW w:w="10774" w:type="dxa"/>
        <w:tblInd w:w="-8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2"/>
        <w:gridCol w:w="1276"/>
        <w:gridCol w:w="1134"/>
        <w:gridCol w:w="1843"/>
        <w:gridCol w:w="3827"/>
        <w:gridCol w:w="992"/>
      </w:tblGrid>
      <w:tr w:rsidR="00540113" w:rsidRPr="008E1EBD" w:rsidTr="00EA254C">
        <w:trPr>
          <w:trHeight w:val="457"/>
        </w:trPr>
        <w:tc>
          <w:tcPr>
            <w:tcW w:w="1702" w:type="dxa"/>
            <w:vMerge w:val="restart"/>
            <w:vAlign w:val="center"/>
          </w:tcPr>
          <w:p w:rsidR="00540113" w:rsidRPr="008E1EBD" w:rsidRDefault="00540113" w:rsidP="00446A03">
            <w:pPr>
              <w:spacing w:line="360" w:lineRule="auto"/>
              <w:jc w:val="center"/>
              <w:rPr>
                <w:rFonts w:ascii="仿宋" w:eastAsia="仿宋" w:hAnsi="仿宋"/>
                <w:b/>
                <w:bCs/>
                <w:w w:val="90"/>
                <w:sz w:val="24"/>
                <w:szCs w:val="24"/>
              </w:rPr>
            </w:pPr>
            <w:proofErr w:type="spellStart"/>
            <w:r w:rsidRPr="008E1EBD">
              <w:rPr>
                <w:rFonts w:ascii="仿宋" w:eastAsia="仿宋" w:hAnsi="仿宋" w:hint="eastAsia"/>
                <w:b/>
                <w:bCs/>
                <w:w w:val="90"/>
                <w:sz w:val="24"/>
                <w:szCs w:val="24"/>
              </w:rPr>
              <w:lastRenderedPageBreak/>
              <w:t>课程类别</w:t>
            </w:r>
            <w:proofErr w:type="spellEnd"/>
          </w:p>
        </w:tc>
        <w:tc>
          <w:tcPr>
            <w:tcW w:w="1276" w:type="dxa"/>
            <w:vMerge w:val="restart"/>
            <w:vAlign w:val="center"/>
          </w:tcPr>
          <w:p w:rsidR="00540113" w:rsidRPr="008E1EBD" w:rsidRDefault="00540113" w:rsidP="00446A03">
            <w:pPr>
              <w:spacing w:line="360" w:lineRule="exact"/>
              <w:jc w:val="center"/>
              <w:rPr>
                <w:rFonts w:ascii="仿宋" w:eastAsia="仿宋" w:hAnsi="仿宋" w:hint="eastAsia"/>
                <w:b/>
                <w:bCs/>
                <w:sz w:val="24"/>
                <w:szCs w:val="24"/>
              </w:rPr>
            </w:pPr>
            <w:proofErr w:type="spellStart"/>
            <w:r w:rsidRPr="008E1EBD">
              <w:rPr>
                <w:rFonts w:ascii="仿宋" w:eastAsia="仿宋" w:hAnsi="仿宋" w:hint="eastAsia"/>
                <w:b/>
                <w:bCs/>
                <w:sz w:val="24"/>
                <w:szCs w:val="24"/>
              </w:rPr>
              <w:t>六部委</w:t>
            </w:r>
            <w:proofErr w:type="spellEnd"/>
          </w:p>
          <w:p w:rsidR="00540113" w:rsidRPr="008E1EBD" w:rsidRDefault="00540113" w:rsidP="00446A03">
            <w:pPr>
              <w:spacing w:line="360" w:lineRule="exact"/>
              <w:jc w:val="center"/>
              <w:rPr>
                <w:rFonts w:ascii="仿宋" w:eastAsia="仿宋" w:hAnsi="仿宋"/>
                <w:b/>
                <w:bCs/>
                <w:sz w:val="24"/>
                <w:szCs w:val="24"/>
              </w:rPr>
            </w:pPr>
            <w:proofErr w:type="spellStart"/>
            <w:r w:rsidRPr="008E1EBD">
              <w:rPr>
                <w:rFonts w:ascii="仿宋" w:eastAsia="仿宋" w:hAnsi="仿宋" w:hint="eastAsia"/>
                <w:b/>
                <w:bCs/>
                <w:sz w:val="24"/>
                <w:szCs w:val="24"/>
              </w:rPr>
              <w:t>标准</w:t>
            </w:r>
            <w:proofErr w:type="spellEnd"/>
          </w:p>
        </w:tc>
        <w:tc>
          <w:tcPr>
            <w:tcW w:w="1134" w:type="dxa"/>
            <w:vMerge w:val="restart"/>
            <w:vAlign w:val="center"/>
          </w:tcPr>
          <w:p w:rsidR="00540113" w:rsidRPr="008E1EBD" w:rsidRDefault="00540113" w:rsidP="00446A03">
            <w:pPr>
              <w:spacing w:line="400" w:lineRule="exact"/>
              <w:jc w:val="center"/>
              <w:rPr>
                <w:rFonts w:ascii="仿宋" w:eastAsia="仿宋" w:hAnsi="仿宋" w:hint="eastAsia"/>
                <w:b/>
                <w:bCs/>
                <w:sz w:val="24"/>
                <w:szCs w:val="24"/>
              </w:rPr>
            </w:pPr>
            <w:proofErr w:type="spellStart"/>
            <w:r w:rsidRPr="008E1EBD">
              <w:rPr>
                <w:rFonts w:ascii="仿宋" w:eastAsia="仿宋" w:hAnsi="仿宋" w:hint="eastAsia"/>
                <w:b/>
                <w:bCs/>
                <w:sz w:val="24"/>
                <w:szCs w:val="24"/>
              </w:rPr>
              <w:t>评价</w:t>
            </w:r>
            <w:proofErr w:type="spellEnd"/>
          </w:p>
          <w:p w:rsidR="00540113" w:rsidRPr="008E1EBD" w:rsidRDefault="00540113" w:rsidP="00446A03">
            <w:pPr>
              <w:spacing w:line="400" w:lineRule="exact"/>
              <w:jc w:val="center"/>
              <w:rPr>
                <w:rFonts w:ascii="仿宋" w:eastAsia="仿宋" w:hAnsi="仿宋" w:hint="eastAsia"/>
                <w:b/>
                <w:bCs/>
                <w:sz w:val="24"/>
                <w:szCs w:val="24"/>
              </w:rPr>
            </w:pPr>
            <w:proofErr w:type="spellStart"/>
            <w:r w:rsidRPr="008E1EBD">
              <w:rPr>
                <w:rFonts w:ascii="仿宋" w:eastAsia="仿宋" w:hAnsi="仿宋" w:hint="eastAsia"/>
                <w:b/>
                <w:bCs/>
                <w:sz w:val="24"/>
                <w:szCs w:val="24"/>
              </w:rPr>
              <w:t>项目</w:t>
            </w:r>
            <w:proofErr w:type="spellEnd"/>
          </w:p>
        </w:tc>
        <w:tc>
          <w:tcPr>
            <w:tcW w:w="6662" w:type="dxa"/>
            <w:gridSpan w:val="3"/>
            <w:vAlign w:val="center"/>
          </w:tcPr>
          <w:p w:rsidR="00540113" w:rsidRPr="008E1EBD" w:rsidRDefault="00540113" w:rsidP="00446A03">
            <w:pPr>
              <w:spacing w:line="300" w:lineRule="exact"/>
              <w:jc w:val="center"/>
              <w:rPr>
                <w:rFonts w:ascii="仿宋" w:eastAsia="仿宋" w:hAnsi="仿宋" w:hint="eastAsia"/>
                <w:b/>
                <w:bCs/>
                <w:w w:val="80"/>
                <w:sz w:val="24"/>
                <w:szCs w:val="24"/>
              </w:rPr>
            </w:pPr>
            <w:proofErr w:type="spellStart"/>
            <w:r w:rsidRPr="008E1EBD">
              <w:rPr>
                <w:rFonts w:ascii="仿宋" w:eastAsia="仿宋" w:hAnsi="仿宋" w:hint="eastAsia"/>
                <w:b/>
                <w:bCs/>
                <w:w w:val="80"/>
                <w:sz w:val="24"/>
                <w:szCs w:val="24"/>
              </w:rPr>
              <w:t>评价标准</w:t>
            </w:r>
            <w:proofErr w:type="spellEnd"/>
          </w:p>
        </w:tc>
      </w:tr>
      <w:tr w:rsidR="00EA254C" w:rsidRPr="008E1EBD" w:rsidTr="00EA254C">
        <w:trPr>
          <w:trHeight w:val="323"/>
        </w:trPr>
        <w:tc>
          <w:tcPr>
            <w:tcW w:w="1702" w:type="dxa"/>
            <w:vMerge/>
            <w:vAlign w:val="center"/>
          </w:tcPr>
          <w:p w:rsidR="00540113" w:rsidRPr="008E1EBD" w:rsidRDefault="00540113" w:rsidP="00446A03">
            <w:pPr>
              <w:spacing w:line="400" w:lineRule="exact"/>
              <w:jc w:val="center"/>
              <w:rPr>
                <w:rFonts w:ascii="仿宋" w:eastAsia="仿宋" w:hAnsi="仿宋"/>
                <w:b/>
                <w:bCs/>
                <w:sz w:val="24"/>
                <w:szCs w:val="24"/>
              </w:rPr>
            </w:pPr>
          </w:p>
        </w:tc>
        <w:tc>
          <w:tcPr>
            <w:tcW w:w="1276" w:type="dxa"/>
            <w:vMerge/>
            <w:vAlign w:val="center"/>
          </w:tcPr>
          <w:p w:rsidR="00540113" w:rsidRPr="008E1EBD" w:rsidRDefault="00540113" w:rsidP="00446A03">
            <w:pPr>
              <w:spacing w:line="280" w:lineRule="exact"/>
              <w:jc w:val="center"/>
              <w:rPr>
                <w:rFonts w:ascii="仿宋" w:eastAsia="仿宋" w:hAnsi="仿宋"/>
                <w:b/>
                <w:bCs/>
                <w:sz w:val="24"/>
                <w:szCs w:val="24"/>
              </w:rPr>
            </w:pPr>
          </w:p>
        </w:tc>
        <w:tc>
          <w:tcPr>
            <w:tcW w:w="1134" w:type="dxa"/>
            <w:vMerge/>
            <w:vAlign w:val="center"/>
          </w:tcPr>
          <w:p w:rsidR="00540113" w:rsidRPr="008E1EBD" w:rsidRDefault="00540113" w:rsidP="00446A03">
            <w:pPr>
              <w:spacing w:line="400" w:lineRule="exact"/>
              <w:jc w:val="center"/>
              <w:rPr>
                <w:rFonts w:ascii="仿宋" w:eastAsia="仿宋" w:hAnsi="仿宋"/>
                <w:b/>
                <w:bCs/>
                <w:sz w:val="24"/>
                <w:szCs w:val="24"/>
              </w:rPr>
            </w:pPr>
          </w:p>
        </w:tc>
        <w:tc>
          <w:tcPr>
            <w:tcW w:w="1843" w:type="dxa"/>
            <w:vAlign w:val="center"/>
          </w:tcPr>
          <w:p w:rsidR="00540113" w:rsidRPr="008E1EBD" w:rsidRDefault="00540113" w:rsidP="00446A03">
            <w:pPr>
              <w:spacing w:line="300" w:lineRule="exact"/>
              <w:jc w:val="center"/>
              <w:rPr>
                <w:rFonts w:ascii="仿宋" w:eastAsia="仿宋" w:hAnsi="仿宋" w:hint="eastAsia"/>
                <w:b/>
                <w:bCs/>
                <w:w w:val="80"/>
                <w:sz w:val="24"/>
                <w:szCs w:val="24"/>
              </w:rPr>
            </w:pPr>
            <w:proofErr w:type="spellStart"/>
            <w:r w:rsidRPr="008E1EBD">
              <w:rPr>
                <w:rFonts w:ascii="仿宋" w:eastAsia="仿宋" w:hAnsi="仿宋" w:hint="eastAsia"/>
                <w:b/>
                <w:bCs/>
                <w:w w:val="80"/>
                <w:sz w:val="24"/>
                <w:szCs w:val="24"/>
              </w:rPr>
              <w:t>一级指标</w:t>
            </w:r>
            <w:proofErr w:type="spellEnd"/>
          </w:p>
        </w:tc>
        <w:tc>
          <w:tcPr>
            <w:tcW w:w="3827" w:type="dxa"/>
            <w:tcBorders>
              <w:right w:val="single" w:sz="4" w:space="0" w:color="auto"/>
            </w:tcBorders>
            <w:vAlign w:val="center"/>
          </w:tcPr>
          <w:p w:rsidR="00540113" w:rsidRPr="008E1EBD" w:rsidRDefault="00540113" w:rsidP="00446A03">
            <w:pPr>
              <w:spacing w:line="300" w:lineRule="exact"/>
              <w:jc w:val="center"/>
              <w:rPr>
                <w:rFonts w:ascii="仿宋" w:eastAsia="仿宋" w:hAnsi="仿宋" w:hint="eastAsia"/>
                <w:b/>
                <w:bCs/>
                <w:w w:val="80"/>
                <w:sz w:val="24"/>
                <w:szCs w:val="24"/>
              </w:rPr>
            </w:pPr>
            <w:proofErr w:type="spellStart"/>
            <w:r w:rsidRPr="008E1EBD">
              <w:rPr>
                <w:rFonts w:ascii="仿宋" w:eastAsia="仿宋" w:hAnsi="仿宋" w:hint="eastAsia"/>
                <w:b/>
                <w:bCs/>
                <w:w w:val="80"/>
                <w:sz w:val="24"/>
                <w:szCs w:val="24"/>
              </w:rPr>
              <w:t>二级指标</w:t>
            </w:r>
            <w:proofErr w:type="spellEnd"/>
          </w:p>
        </w:tc>
        <w:tc>
          <w:tcPr>
            <w:tcW w:w="992" w:type="dxa"/>
            <w:tcBorders>
              <w:left w:val="single" w:sz="4" w:space="0" w:color="auto"/>
            </w:tcBorders>
            <w:vAlign w:val="center"/>
          </w:tcPr>
          <w:p w:rsidR="00540113" w:rsidRPr="008E1EBD" w:rsidRDefault="00540113" w:rsidP="00446A03">
            <w:pPr>
              <w:spacing w:line="300" w:lineRule="exact"/>
              <w:jc w:val="center"/>
              <w:rPr>
                <w:rFonts w:ascii="仿宋" w:eastAsia="仿宋" w:hAnsi="仿宋" w:hint="eastAsia"/>
                <w:b/>
                <w:bCs/>
                <w:w w:val="80"/>
                <w:sz w:val="24"/>
                <w:szCs w:val="24"/>
              </w:rPr>
            </w:pPr>
            <w:proofErr w:type="spellStart"/>
            <w:r w:rsidRPr="008E1EBD">
              <w:rPr>
                <w:rFonts w:ascii="仿宋" w:eastAsia="仿宋" w:hAnsi="仿宋" w:hint="eastAsia"/>
                <w:b/>
                <w:bCs/>
                <w:w w:val="80"/>
                <w:sz w:val="24"/>
                <w:szCs w:val="24"/>
              </w:rPr>
              <w:t>观测点</w:t>
            </w:r>
            <w:proofErr w:type="spellEnd"/>
          </w:p>
        </w:tc>
      </w:tr>
      <w:tr w:rsidR="00EA254C" w:rsidRPr="008E1EBD" w:rsidTr="00EA254C">
        <w:trPr>
          <w:trHeight w:val="717"/>
        </w:trPr>
        <w:tc>
          <w:tcPr>
            <w:tcW w:w="1702" w:type="dxa"/>
            <w:vMerge w:val="restart"/>
            <w:vAlign w:val="center"/>
          </w:tcPr>
          <w:p w:rsidR="00540113" w:rsidRPr="008E1EBD" w:rsidRDefault="00540113" w:rsidP="00446A03">
            <w:pPr>
              <w:spacing w:line="480" w:lineRule="auto"/>
              <w:jc w:val="center"/>
              <w:rPr>
                <w:rFonts w:ascii="仿宋" w:eastAsia="仿宋" w:hAnsi="仿宋" w:hint="eastAsia"/>
                <w:b/>
                <w:bCs/>
                <w:w w:val="80"/>
                <w:sz w:val="24"/>
                <w:szCs w:val="24"/>
                <w:lang w:eastAsia="zh-CN"/>
              </w:rPr>
            </w:pPr>
            <w:r w:rsidRPr="008E1EBD">
              <w:rPr>
                <w:rFonts w:ascii="仿宋" w:eastAsia="仿宋" w:hAnsi="仿宋" w:hint="eastAsia"/>
                <w:b/>
                <w:bCs/>
                <w:w w:val="80"/>
                <w:sz w:val="24"/>
                <w:szCs w:val="24"/>
                <w:lang w:eastAsia="zh-CN"/>
              </w:rPr>
              <w:t>课程体系</w:t>
            </w:r>
          </w:p>
          <w:p w:rsidR="00540113" w:rsidRPr="008E1EBD" w:rsidRDefault="00540113" w:rsidP="00446A03">
            <w:pPr>
              <w:spacing w:line="480" w:lineRule="auto"/>
              <w:jc w:val="center"/>
              <w:rPr>
                <w:rFonts w:ascii="仿宋" w:eastAsia="仿宋" w:hAnsi="仿宋"/>
                <w:b/>
                <w:bCs/>
                <w:w w:val="80"/>
                <w:sz w:val="24"/>
                <w:szCs w:val="24"/>
                <w:lang w:eastAsia="zh-CN"/>
              </w:rPr>
            </w:pPr>
            <w:r w:rsidRPr="008E1EBD">
              <w:rPr>
                <w:rFonts w:ascii="仿宋" w:eastAsia="仿宋" w:hAnsi="仿宋" w:hint="eastAsia"/>
                <w:b/>
                <w:bCs/>
                <w:w w:val="80"/>
                <w:sz w:val="24"/>
                <w:szCs w:val="24"/>
                <w:lang w:eastAsia="zh-CN"/>
              </w:rPr>
              <w:t>（人才培养方案）</w:t>
            </w:r>
          </w:p>
        </w:tc>
        <w:tc>
          <w:tcPr>
            <w:tcW w:w="1276" w:type="dxa"/>
            <w:vAlign w:val="center"/>
          </w:tcPr>
          <w:p w:rsidR="00540113" w:rsidRPr="008E1EBD" w:rsidRDefault="00540113" w:rsidP="00446A03">
            <w:pPr>
              <w:spacing w:line="280" w:lineRule="exact"/>
              <w:jc w:val="center"/>
              <w:rPr>
                <w:rFonts w:ascii="仿宋" w:eastAsia="仿宋" w:hAnsi="仿宋"/>
                <w:b/>
                <w:w w:val="80"/>
                <w:sz w:val="24"/>
                <w:szCs w:val="24"/>
              </w:rPr>
            </w:pPr>
            <w:proofErr w:type="spellStart"/>
            <w:r w:rsidRPr="008E1EBD">
              <w:rPr>
                <w:rFonts w:ascii="仿宋" w:eastAsia="仿宋" w:hAnsi="仿宋" w:hint="eastAsia"/>
                <w:b/>
                <w:w w:val="80"/>
                <w:sz w:val="24"/>
                <w:szCs w:val="24"/>
              </w:rPr>
              <w:t>与产业对接</w:t>
            </w:r>
            <w:proofErr w:type="spellEnd"/>
          </w:p>
        </w:tc>
        <w:tc>
          <w:tcPr>
            <w:tcW w:w="1134" w:type="dxa"/>
            <w:vAlign w:val="center"/>
          </w:tcPr>
          <w:p w:rsidR="00540113" w:rsidRPr="008E1EBD" w:rsidRDefault="00540113" w:rsidP="00446A03">
            <w:pPr>
              <w:spacing w:line="480" w:lineRule="auto"/>
              <w:jc w:val="center"/>
              <w:rPr>
                <w:rFonts w:ascii="仿宋" w:eastAsia="仿宋" w:hAnsi="仿宋"/>
                <w:b/>
                <w:w w:val="80"/>
                <w:sz w:val="24"/>
                <w:szCs w:val="24"/>
              </w:rPr>
            </w:pPr>
            <w:proofErr w:type="spellStart"/>
            <w:r w:rsidRPr="008E1EBD">
              <w:rPr>
                <w:rFonts w:ascii="仿宋" w:eastAsia="仿宋" w:hAnsi="仿宋" w:hint="eastAsia"/>
                <w:b/>
                <w:w w:val="80"/>
                <w:sz w:val="24"/>
                <w:szCs w:val="24"/>
              </w:rPr>
              <w:t>专业定位</w:t>
            </w:r>
            <w:proofErr w:type="spellEnd"/>
          </w:p>
        </w:tc>
        <w:tc>
          <w:tcPr>
            <w:tcW w:w="1843" w:type="dxa"/>
            <w:vAlign w:val="center"/>
          </w:tcPr>
          <w:p w:rsidR="00540113" w:rsidRPr="008E1EBD" w:rsidRDefault="00540113" w:rsidP="00446A03">
            <w:pPr>
              <w:spacing w:line="360" w:lineRule="exact"/>
              <w:rPr>
                <w:rFonts w:ascii="仿宋" w:eastAsia="仿宋" w:hAnsi="仿宋" w:hint="eastAsia"/>
                <w:bCs/>
                <w:sz w:val="24"/>
                <w:szCs w:val="24"/>
                <w:lang w:eastAsia="zh-CN"/>
              </w:rPr>
            </w:pPr>
            <w:r w:rsidRPr="008E1EBD">
              <w:rPr>
                <w:rFonts w:ascii="仿宋" w:eastAsia="仿宋" w:hAnsi="仿宋" w:hint="eastAsia"/>
                <w:bCs/>
                <w:sz w:val="24"/>
                <w:szCs w:val="24"/>
                <w:lang w:eastAsia="zh-CN"/>
              </w:rPr>
              <w:t>1.服务于经济社会发展的有效度</w:t>
            </w:r>
          </w:p>
        </w:tc>
        <w:tc>
          <w:tcPr>
            <w:tcW w:w="3827" w:type="dxa"/>
            <w:tcBorders>
              <w:right w:val="single" w:sz="4" w:space="0" w:color="auto"/>
            </w:tcBorders>
            <w:vAlign w:val="center"/>
          </w:tcPr>
          <w:p w:rsidR="00540113" w:rsidRPr="008E1EBD" w:rsidRDefault="00540113" w:rsidP="00446A03">
            <w:pPr>
              <w:spacing w:line="300" w:lineRule="exact"/>
              <w:rPr>
                <w:rFonts w:ascii="仿宋" w:eastAsia="仿宋" w:hAnsi="仿宋" w:hint="eastAsia"/>
                <w:bCs/>
                <w:sz w:val="24"/>
                <w:szCs w:val="24"/>
                <w:lang w:eastAsia="zh-CN"/>
              </w:rPr>
            </w:pPr>
            <w:r w:rsidRPr="008E1EBD">
              <w:rPr>
                <w:rFonts w:ascii="仿宋" w:eastAsia="仿宋" w:hAnsi="仿宋" w:hint="eastAsia"/>
                <w:bCs/>
                <w:sz w:val="24"/>
                <w:szCs w:val="24"/>
                <w:lang w:eastAsia="zh-CN"/>
              </w:rPr>
              <w:t>1.1专业培养目标定位明确；</w:t>
            </w:r>
          </w:p>
          <w:p w:rsidR="00540113" w:rsidRPr="008E1EBD" w:rsidRDefault="00540113" w:rsidP="00446A03">
            <w:pPr>
              <w:spacing w:line="300" w:lineRule="exact"/>
              <w:rPr>
                <w:rFonts w:ascii="仿宋" w:eastAsia="仿宋" w:hAnsi="仿宋" w:hint="eastAsia"/>
                <w:bCs/>
                <w:sz w:val="24"/>
                <w:szCs w:val="24"/>
                <w:lang w:eastAsia="zh-CN"/>
              </w:rPr>
            </w:pPr>
            <w:r w:rsidRPr="008E1EBD">
              <w:rPr>
                <w:rFonts w:ascii="仿宋" w:eastAsia="仿宋" w:hAnsi="仿宋" w:hint="eastAsia"/>
                <w:bCs/>
                <w:sz w:val="24"/>
                <w:szCs w:val="24"/>
                <w:lang w:eastAsia="zh-CN"/>
              </w:rPr>
              <w:t>1.2实现培养目标思路清晰。</w:t>
            </w:r>
          </w:p>
        </w:tc>
        <w:tc>
          <w:tcPr>
            <w:tcW w:w="992" w:type="dxa"/>
            <w:vMerge w:val="restart"/>
            <w:tcBorders>
              <w:left w:val="single" w:sz="4" w:space="0" w:color="auto"/>
            </w:tcBorders>
            <w:vAlign w:val="center"/>
          </w:tcPr>
          <w:p w:rsidR="00540113" w:rsidRPr="008E1EBD" w:rsidRDefault="00540113" w:rsidP="00446A03">
            <w:pPr>
              <w:widowControl/>
              <w:jc w:val="center"/>
              <w:rPr>
                <w:rFonts w:ascii="仿宋" w:eastAsia="仿宋" w:hAnsi="仿宋" w:hint="eastAsia"/>
                <w:sz w:val="24"/>
                <w:szCs w:val="24"/>
                <w:lang w:eastAsia="zh-CN"/>
              </w:rPr>
            </w:pPr>
            <w:r w:rsidRPr="008E1EBD">
              <w:rPr>
                <w:rFonts w:ascii="仿宋" w:eastAsia="仿宋" w:hAnsi="仿宋" w:hint="eastAsia"/>
                <w:b/>
                <w:bCs/>
                <w:sz w:val="24"/>
                <w:szCs w:val="24"/>
                <w:lang w:eastAsia="zh-CN"/>
              </w:rPr>
              <w:t>各院校可依据自身特点确定观测点</w:t>
            </w:r>
          </w:p>
        </w:tc>
      </w:tr>
      <w:tr w:rsidR="00EA254C" w:rsidRPr="008E1EBD" w:rsidTr="00EA254C">
        <w:trPr>
          <w:trHeight w:val="1072"/>
        </w:trPr>
        <w:tc>
          <w:tcPr>
            <w:tcW w:w="1702" w:type="dxa"/>
            <w:vMerge/>
            <w:vAlign w:val="center"/>
          </w:tcPr>
          <w:p w:rsidR="00540113" w:rsidRPr="008E1EBD" w:rsidRDefault="00540113" w:rsidP="00446A03">
            <w:pPr>
              <w:spacing w:line="480" w:lineRule="auto"/>
              <w:jc w:val="center"/>
              <w:rPr>
                <w:rFonts w:ascii="仿宋" w:eastAsia="仿宋" w:hAnsi="仿宋"/>
                <w:b/>
                <w:bCs/>
                <w:sz w:val="24"/>
                <w:szCs w:val="24"/>
                <w:lang w:eastAsia="zh-CN"/>
              </w:rPr>
            </w:pPr>
          </w:p>
        </w:tc>
        <w:tc>
          <w:tcPr>
            <w:tcW w:w="1276" w:type="dxa"/>
            <w:vAlign w:val="center"/>
          </w:tcPr>
          <w:p w:rsidR="00540113" w:rsidRPr="008E1EBD" w:rsidRDefault="00540113" w:rsidP="00446A03">
            <w:pPr>
              <w:spacing w:line="280" w:lineRule="exact"/>
              <w:jc w:val="center"/>
              <w:rPr>
                <w:rFonts w:ascii="仿宋" w:eastAsia="仿宋" w:hAnsi="仿宋"/>
                <w:b/>
                <w:w w:val="80"/>
                <w:sz w:val="24"/>
                <w:szCs w:val="24"/>
              </w:rPr>
            </w:pPr>
            <w:proofErr w:type="spellStart"/>
            <w:r w:rsidRPr="008E1EBD">
              <w:rPr>
                <w:rFonts w:ascii="仿宋" w:eastAsia="仿宋" w:hAnsi="仿宋" w:hint="eastAsia"/>
                <w:b/>
                <w:w w:val="80"/>
                <w:sz w:val="24"/>
                <w:szCs w:val="24"/>
              </w:rPr>
              <w:t>真实环境</w:t>
            </w:r>
            <w:proofErr w:type="spellEnd"/>
          </w:p>
        </w:tc>
        <w:tc>
          <w:tcPr>
            <w:tcW w:w="1134" w:type="dxa"/>
            <w:vAlign w:val="center"/>
          </w:tcPr>
          <w:p w:rsidR="00540113" w:rsidRPr="008E1EBD" w:rsidRDefault="00540113" w:rsidP="00446A03">
            <w:pPr>
              <w:spacing w:line="480" w:lineRule="auto"/>
              <w:jc w:val="center"/>
              <w:rPr>
                <w:rFonts w:ascii="仿宋" w:eastAsia="仿宋" w:hAnsi="仿宋"/>
                <w:b/>
                <w:w w:val="80"/>
                <w:sz w:val="24"/>
                <w:szCs w:val="24"/>
              </w:rPr>
            </w:pPr>
            <w:proofErr w:type="spellStart"/>
            <w:r w:rsidRPr="008E1EBD">
              <w:rPr>
                <w:rFonts w:ascii="仿宋" w:eastAsia="仿宋" w:hAnsi="仿宋" w:hint="eastAsia"/>
                <w:b/>
                <w:w w:val="80"/>
                <w:sz w:val="24"/>
                <w:szCs w:val="24"/>
              </w:rPr>
              <w:t>课程设计</w:t>
            </w:r>
            <w:proofErr w:type="spellEnd"/>
          </w:p>
        </w:tc>
        <w:tc>
          <w:tcPr>
            <w:tcW w:w="1843" w:type="dxa"/>
            <w:vAlign w:val="center"/>
          </w:tcPr>
          <w:p w:rsidR="00540113" w:rsidRPr="008E1EBD" w:rsidRDefault="00540113" w:rsidP="00446A03">
            <w:pPr>
              <w:spacing w:line="360" w:lineRule="exact"/>
              <w:rPr>
                <w:rFonts w:ascii="仿宋" w:eastAsia="仿宋" w:hAnsi="仿宋"/>
                <w:bCs/>
                <w:sz w:val="24"/>
                <w:szCs w:val="24"/>
                <w:lang w:eastAsia="zh-CN"/>
              </w:rPr>
            </w:pPr>
            <w:r w:rsidRPr="008E1EBD">
              <w:rPr>
                <w:rFonts w:ascii="仿宋" w:eastAsia="仿宋" w:hAnsi="仿宋"/>
                <w:bCs/>
                <w:sz w:val="24"/>
                <w:szCs w:val="24"/>
                <w:lang w:eastAsia="zh-CN"/>
              </w:rPr>
              <w:t>2.</w:t>
            </w:r>
            <w:r w:rsidRPr="008E1EBD">
              <w:rPr>
                <w:rFonts w:ascii="仿宋" w:eastAsia="仿宋" w:hAnsi="仿宋" w:hint="eastAsia"/>
                <w:bCs/>
                <w:sz w:val="24"/>
                <w:szCs w:val="24"/>
                <w:lang w:eastAsia="zh-CN"/>
              </w:rPr>
              <w:t>专业与行业企业合作的结合度</w:t>
            </w:r>
          </w:p>
        </w:tc>
        <w:tc>
          <w:tcPr>
            <w:tcW w:w="3827" w:type="dxa"/>
            <w:tcBorders>
              <w:right w:val="single" w:sz="4" w:space="0" w:color="auto"/>
            </w:tcBorders>
            <w:vAlign w:val="center"/>
          </w:tcPr>
          <w:p w:rsidR="00540113" w:rsidRPr="008E1EBD" w:rsidRDefault="00540113" w:rsidP="00446A03">
            <w:pPr>
              <w:spacing w:line="300" w:lineRule="exact"/>
              <w:rPr>
                <w:rFonts w:ascii="仿宋" w:eastAsia="仿宋" w:hAnsi="仿宋" w:hint="eastAsia"/>
                <w:bCs/>
                <w:sz w:val="24"/>
                <w:szCs w:val="24"/>
                <w:lang w:eastAsia="zh-CN"/>
              </w:rPr>
            </w:pPr>
            <w:r w:rsidRPr="008E1EBD">
              <w:rPr>
                <w:rFonts w:ascii="仿宋" w:eastAsia="仿宋" w:hAnsi="仿宋" w:hint="eastAsia"/>
                <w:bCs/>
                <w:sz w:val="24"/>
                <w:szCs w:val="24"/>
                <w:lang w:eastAsia="zh-CN"/>
              </w:rPr>
              <w:t>2.1能体现“产教融合、校企合作”的要求；</w:t>
            </w:r>
          </w:p>
          <w:p w:rsidR="00540113" w:rsidRPr="008E1EBD" w:rsidRDefault="00540113" w:rsidP="00446A03">
            <w:pPr>
              <w:spacing w:line="300" w:lineRule="exact"/>
              <w:rPr>
                <w:rFonts w:ascii="仿宋" w:eastAsia="仿宋" w:hAnsi="仿宋" w:hint="eastAsia"/>
                <w:bCs/>
                <w:sz w:val="24"/>
                <w:szCs w:val="24"/>
                <w:lang w:eastAsia="zh-CN"/>
              </w:rPr>
            </w:pPr>
            <w:r w:rsidRPr="008E1EBD">
              <w:rPr>
                <w:rFonts w:ascii="仿宋" w:eastAsia="仿宋" w:hAnsi="仿宋" w:hint="eastAsia"/>
                <w:bCs/>
                <w:sz w:val="24"/>
                <w:szCs w:val="24"/>
                <w:lang w:eastAsia="zh-CN"/>
              </w:rPr>
              <w:t>2.2人才培养模式符合应用型人才成长规律；</w:t>
            </w:r>
          </w:p>
          <w:p w:rsidR="00540113" w:rsidRPr="008E1EBD" w:rsidRDefault="00540113" w:rsidP="00446A03">
            <w:pPr>
              <w:spacing w:line="300" w:lineRule="exact"/>
              <w:rPr>
                <w:rFonts w:ascii="仿宋" w:eastAsia="仿宋" w:hAnsi="仿宋" w:hint="eastAsia"/>
                <w:bCs/>
                <w:sz w:val="24"/>
                <w:szCs w:val="24"/>
                <w:lang w:eastAsia="zh-CN"/>
              </w:rPr>
            </w:pPr>
            <w:r w:rsidRPr="008E1EBD">
              <w:rPr>
                <w:rFonts w:ascii="仿宋" w:eastAsia="仿宋" w:hAnsi="仿宋" w:hint="eastAsia"/>
                <w:bCs/>
                <w:sz w:val="24"/>
                <w:szCs w:val="24"/>
                <w:lang w:eastAsia="zh-CN"/>
              </w:rPr>
              <w:t>2.3依据“行动体系”构建应用型课程体系。</w:t>
            </w:r>
          </w:p>
        </w:tc>
        <w:tc>
          <w:tcPr>
            <w:tcW w:w="992" w:type="dxa"/>
            <w:vMerge/>
            <w:tcBorders>
              <w:left w:val="single" w:sz="4" w:space="0" w:color="auto"/>
            </w:tcBorders>
            <w:vAlign w:val="center"/>
          </w:tcPr>
          <w:p w:rsidR="00540113" w:rsidRPr="008E1EBD" w:rsidRDefault="00540113" w:rsidP="00446A03">
            <w:pPr>
              <w:spacing w:line="360" w:lineRule="exact"/>
              <w:rPr>
                <w:rFonts w:ascii="仿宋" w:eastAsia="仿宋" w:hAnsi="仿宋" w:hint="eastAsia"/>
                <w:bCs/>
                <w:sz w:val="24"/>
                <w:szCs w:val="24"/>
                <w:lang w:eastAsia="zh-CN"/>
              </w:rPr>
            </w:pPr>
          </w:p>
        </w:tc>
      </w:tr>
      <w:tr w:rsidR="00EA254C" w:rsidRPr="008E1EBD" w:rsidTr="00EA254C">
        <w:trPr>
          <w:trHeight w:val="1072"/>
        </w:trPr>
        <w:tc>
          <w:tcPr>
            <w:tcW w:w="1702" w:type="dxa"/>
            <w:vMerge/>
            <w:vAlign w:val="center"/>
          </w:tcPr>
          <w:p w:rsidR="00540113" w:rsidRPr="008E1EBD" w:rsidRDefault="00540113" w:rsidP="00446A03">
            <w:pPr>
              <w:spacing w:line="480" w:lineRule="auto"/>
              <w:jc w:val="center"/>
              <w:rPr>
                <w:rFonts w:ascii="仿宋" w:eastAsia="仿宋" w:hAnsi="仿宋"/>
                <w:b/>
                <w:bCs/>
                <w:sz w:val="24"/>
                <w:szCs w:val="24"/>
                <w:lang w:eastAsia="zh-CN"/>
              </w:rPr>
            </w:pPr>
          </w:p>
        </w:tc>
        <w:tc>
          <w:tcPr>
            <w:tcW w:w="1276" w:type="dxa"/>
            <w:vAlign w:val="center"/>
          </w:tcPr>
          <w:p w:rsidR="00540113" w:rsidRPr="008E1EBD" w:rsidRDefault="00540113" w:rsidP="00446A03">
            <w:pPr>
              <w:spacing w:line="280" w:lineRule="exact"/>
              <w:jc w:val="center"/>
              <w:rPr>
                <w:rFonts w:ascii="仿宋" w:eastAsia="仿宋" w:hAnsi="仿宋"/>
                <w:b/>
                <w:w w:val="80"/>
                <w:sz w:val="24"/>
                <w:szCs w:val="24"/>
              </w:rPr>
            </w:pPr>
            <w:proofErr w:type="spellStart"/>
            <w:r w:rsidRPr="008E1EBD">
              <w:rPr>
                <w:rFonts w:ascii="仿宋" w:eastAsia="仿宋" w:hAnsi="仿宋" w:hint="eastAsia"/>
                <w:b/>
                <w:w w:val="80"/>
                <w:sz w:val="24"/>
                <w:szCs w:val="24"/>
              </w:rPr>
              <w:t>真学、真做</w:t>
            </w:r>
            <w:proofErr w:type="spellEnd"/>
          </w:p>
        </w:tc>
        <w:tc>
          <w:tcPr>
            <w:tcW w:w="1134" w:type="dxa"/>
            <w:vAlign w:val="center"/>
          </w:tcPr>
          <w:p w:rsidR="00540113" w:rsidRPr="008E1EBD" w:rsidRDefault="00540113" w:rsidP="00446A03">
            <w:pPr>
              <w:spacing w:line="480" w:lineRule="auto"/>
              <w:jc w:val="center"/>
              <w:rPr>
                <w:rFonts w:ascii="仿宋" w:eastAsia="仿宋" w:hAnsi="仿宋"/>
                <w:b/>
                <w:w w:val="80"/>
                <w:sz w:val="24"/>
                <w:szCs w:val="24"/>
              </w:rPr>
            </w:pPr>
            <w:proofErr w:type="spellStart"/>
            <w:r w:rsidRPr="008E1EBD">
              <w:rPr>
                <w:rFonts w:ascii="仿宋" w:eastAsia="仿宋" w:hAnsi="仿宋" w:hint="eastAsia"/>
                <w:b/>
                <w:w w:val="80"/>
                <w:sz w:val="24"/>
                <w:szCs w:val="24"/>
              </w:rPr>
              <w:t>课程实施</w:t>
            </w:r>
            <w:proofErr w:type="spellEnd"/>
          </w:p>
        </w:tc>
        <w:tc>
          <w:tcPr>
            <w:tcW w:w="1843" w:type="dxa"/>
            <w:vAlign w:val="center"/>
          </w:tcPr>
          <w:p w:rsidR="00540113" w:rsidRPr="008E1EBD" w:rsidRDefault="00540113" w:rsidP="00446A03">
            <w:pPr>
              <w:spacing w:line="360" w:lineRule="exact"/>
              <w:rPr>
                <w:rFonts w:ascii="仿宋" w:eastAsia="仿宋" w:hAnsi="仿宋"/>
                <w:bCs/>
                <w:sz w:val="24"/>
                <w:szCs w:val="24"/>
                <w:lang w:eastAsia="zh-CN"/>
              </w:rPr>
            </w:pPr>
            <w:r w:rsidRPr="008E1EBD">
              <w:rPr>
                <w:rFonts w:ascii="仿宋" w:eastAsia="仿宋" w:hAnsi="仿宋"/>
                <w:bCs/>
                <w:sz w:val="24"/>
                <w:szCs w:val="24"/>
                <w:lang w:eastAsia="zh-CN"/>
              </w:rPr>
              <w:t>3.</w:t>
            </w:r>
            <w:r w:rsidRPr="008E1EBD">
              <w:rPr>
                <w:rFonts w:ascii="仿宋" w:eastAsia="仿宋" w:hAnsi="仿宋" w:hint="eastAsia"/>
                <w:bCs/>
                <w:sz w:val="24"/>
                <w:szCs w:val="24"/>
                <w:lang w:eastAsia="zh-CN"/>
              </w:rPr>
              <w:t>培养过程与生产实践的对接度</w:t>
            </w:r>
          </w:p>
        </w:tc>
        <w:tc>
          <w:tcPr>
            <w:tcW w:w="3827" w:type="dxa"/>
            <w:tcBorders>
              <w:right w:val="single" w:sz="4" w:space="0" w:color="auto"/>
            </w:tcBorders>
            <w:vAlign w:val="center"/>
          </w:tcPr>
          <w:p w:rsidR="00540113" w:rsidRPr="008E1EBD" w:rsidRDefault="00540113" w:rsidP="00446A03">
            <w:pPr>
              <w:spacing w:line="300" w:lineRule="exact"/>
              <w:rPr>
                <w:rFonts w:ascii="仿宋" w:eastAsia="仿宋" w:hAnsi="仿宋" w:hint="eastAsia"/>
                <w:bCs/>
                <w:sz w:val="24"/>
                <w:szCs w:val="24"/>
                <w:lang w:eastAsia="zh-CN"/>
              </w:rPr>
            </w:pPr>
            <w:r w:rsidRPr="008E1EBD">
              <w:rPr>
                <w:rFonts w:ascii="仿宋" w:eastAsia="仿宋" w:hAnsi="仿宋" w:hint="eastAsia"/>
                <w:bCs/>
                <w:sz w:val="24"/>
                <w:szCs w:val="24"/>
                <w:lang w:eastAsia="zh-CN"/>
              </w:rPr>
              <w:t>3.1人才培养体现应用型教育“跨界性”特点；</w:t>
            </w:r>
          </w:p>
          <w:p w:rsidR="00540113" w:rsidRPr="008E1EBD" w:rsidRDefault="00540113" w:rsidP="00446A03">
            <w:pPr>
              <w:spacing w:line="300" w:lineRule="exact"/>
              <w:rPr>
                <w:rFonts w:ascii="仿宋" w:eastAsia="仿宋" w:hAnsi="仿宋" w:hint="eastAsia"/>
                <w:bCs/>
                <w:sz w:val="24"/>
                <w:szCs w:val="24"/>
                <w:lang w:eastAsia="zh-CN"/>
              </w:rPr>
            </w:pPr>
            <w:r w:rsidRPr="008E1EBD">
              <w:rPr>
                <w:rFonts w:ascii="仿宋" w:eastAsia="仿宋" w:hAnsi="仿宋" w:hint="eastAsia"/>
                <w:bCs/>
                <w:sz w:val="24"/>
                <w:szCs w:val="24"/>
                <w:lang w:eastAsia="zh-CN"/>
              </w:rPr>
              <w:t>3.2实施基于“工作过程系统化”的教学处理；</w:t>
            </w:r>
          </w:p>
          <w:p w:rsidR="00540113" w:rsidRPr="008E1EBD" w:rsidRDefault="00540113" w:rsidP="00446A03">
            <w:pPr>
              <w:spacing w:line="300" w:lineRule="exact"/>
              <w:rPr>
                <w:rFonts w:ascii="仿宋" w:eastAsia="仿宋" w:hAnsi="仿宋" w:hint="eastAsia"/>
                <w:bCs/>
                <w:sz w:val="24"/>
                <w:szCs w:val="24"/>
                <w:lang w:eastAsia="zh-CN"/>
              </w:rPr>
            </w:pPr>
            <w:r w:rsidRPr="008E1EBD">
              <w:rPr>
                <w:rFonts w:ascii="仿宋" w:eastAsia="仿宋" w:hAnsi="仿宋" w:hint="eastAsia"/>
                <w:bCs/>
                <w:sz w:val="24"/>
                <w:szCs w:val="24"/>
                <w:lang w:eastAsia="zh-CN"/>
              </w:rPr>
              <w:t>3.3实现“工作任务课程化、教学任务工作化”。</w:t>
            </w:r>
          </w:p>
        </w:tc>
        <w:tc>
          <w:tcPr>
            <w:tcW w:w="992" w:type="dxa"/>
            <w:vMerge/>
            <w:tcBorders>
              <w:left w:val="single" w:sz="4" w:space="0" w:color="auto"/>
            </w:tcBorders>
            <w:vAlign w:val="center"/>
          </w:tcPr>
          <w:p w:rsidR="00540113" w:rsidRPr="008E1EBD" w:rsidRDefault="00540113" w:rsidP="00446A03">
            <w:pPr>
              <w:spacing w:line="360" w:lineRule="exact"/>
              <w:rPr>
                <w:rFonts w:ascii="仿宋" w:eastAsia="仿宋" w:hAnsi="仿宋" w:hint="eastAsia"/>
                <w:bCs/>
                <w:sz w:val="24"/>
                <w:szCs w:val="24"/>
                <w:lang w:eastAsia="zh-CN"/>
              </w:rPr>
            </w:pPr>
          </w:p>
        </w:tc>
      </w:tr>
      <w:tr w:rsidR="00EA254C" w:rsidRPr="008E1EBD" w:rsidTr="00EA254C">
        <w:trPr>
          <w:trHeight w:val="1072"/>
        </w:trPr>
        <w:tc>
          <w:tcPr>
            <w:tcW w:w="1702" w:type="dxa"/>
            <w:vMerge/>
            <w:vAlign w:val="center"/>
          </w:tcPr>
          <w:p w:rsidR="00540113" w:rsidRPr="008E1EBD" w:rsidRDefault="00540113" w:rsidP="00446A03">
            <w:pPr>
              <w:spacing w:line="480" w:lineRule="auto"/>
              <w:jc w:val="center"/>
              <w:rPr>
                <w:rFonts w:ascii="仿宋" w:eastAsia="仿宋" w:hAnsi="仿宋"/>
                <w:b/>
                <w:bCs/>
                <w:sz w:val="24"/>
                <w:szCs w:val="24"/>
                <w:lang w:eastAsia="zh-CN"/>
              </w:rPr>
            </w:pPr>
          </w:p>
        </w:tc>
        <w:tc>
          <w:tcPr>
            <w:tcW w:w="1276" w:type="dxa"/>
            <w:vAlign w:val="center"/>
          </w:tcPr>
          <w:p w:rsidR="00540113" w:rsidRPr="008E1EBD" w:rsidRDefault="00540113" w:rsidP="00446A03">
            <w:pPr>
              <w:spacing w:line="280" w:lineRule="exact"/>
              <w:jc w:val="center"/>
              <w:rPr>
                <w:rFonts w:ascii="仿宋" w:eastAsia="仿宋" w:hAnsi="仿宋"/>
                <w:b/>
                <w:w w:val="80"/>
                <w:sz w:val="24"/>
                <w:szCs w:val="24"/>
              </w:rPr>
            </w:pPr>
            <w:proofErr w:type="spellStart"/>
            <w:r w:rsidRPr="008E1EBD">
              <w:rPr>
                <w:rFonts w:ascii="仿宋" w:eastAsia="仿宋" w:hAnsi="仿宋" w:hint="eastAsia"/>
                <w:b/>
                <w:w w:val="80"/>
                <w:sz w:val="24"/>
                <w:szCs w:val="24"/>
              </w:rPr>
              <w:t>掌握真本领</w:t>
            </w:r>
            <w:proofErr w:type="spellEnd"/>
          </w:p>
        </w:tc>
        <w:tc>
          <w:tcPr>
            <w:tcW w:w="1134" w:type="dxa"/>
            <w:vAlign w:val="center"/>
          </w:tcPr>
          <w:p w:rsidR="00540113" w:rsidRPr="008E1EBD" w:rsidRDefault="00540113" w:rsidP="00446A03">
            <w:pPr>
              <w:spacing w:line="480" w:lineRule="auto"/>
              <w:jc w:val="center"/>
              <w:rPr>
                <w:rFonts w:ascii="仿宋" w:eastAsia="仿宋" w:hAnsi="仿宋"/>
                <w:b/>
                <w:w w:val="80"/>
                <w:sz w:val="24"/>
                <w:szCs w:val="24"/>
              </w:rPr>
            </w:pPr>
            <w:proofErr w:type="spellStart"/>
            <w:r w:rsidRPr="008E1EBD">
              <w:rPr>
                <w:rFonts w:ascii="仿宋" w:eastAsia="仿宋" w:hAnsi="仿宋" w:hint="eastAsia"/>
                <w:b/>
                <w:w w:val="80"/>
                <w:sz w:val="24"/>
                <w:szCs w:val="24"/>
              </w:rPr>
              <w:t>课程评价</w:t>
            </w:r>
            <w:proofErr w:type="spellEnd"/>
          </w:p>
        </w:tc>
        <w:tc>
          <w:tcPr>
            <w:tcW w:w="1843" w:type="dxa"/>
            <w:vAlign w:val="center"/>
          </w:tcPr>
          <w:p w:rsidR="00540113" w:rsidRPr="008E1EBD" w:rsidRDefault="00540113" w:rsidP="00446A03">
            <w:pPr>
              <w:spacing w:line="360" w:lineRule="exact"/>
              <w:rPr>
                <w:rFonts w:ascii="仿宋" w:eastAsia="仿宋" w:hAnsi="仿宋"/>
                <w:bCs/>
                <w:sz w:val="24"/>
                <w:szCs w:val="24"/>
                <w:lang w:eastAsia="zh-CN"/>
              </w:rPr>
            </w:pPr>
            <w:r w:rsidRPr="008E1EBD">
              <w:rPr>
                <w:rFonts w:ascii="仿宋" w:eastAsia="仿宋" w:hAnsi="仿宋"/>
                <w:bCs/>
                <w:sz w:val="24"/>
                <w:szCs w:val="24"/>
                <w:lang w:eastAsia="zh-CN"/>
              </w:rPr>
              <w:t>4.</w:t>
            </w:r>
            <w:r w:rsidRPr="008E1EBD">
              <w:rPr>
                <w:rFonts w:ascii="仿宋" w:eastAsia="仿宋" w:hAnsi="仿宋" w:hint="eastAsia"/>
                <w:bCs/>
                <w:sz w:val="24"/>
                <w:szCs w:val="24"/>
                <w:lang w:eastAsia="zh-CN"/>
              </w:rPr>
              <w:t>培养质量与行业需求的匹配度</w:t>
            </w:r>
          </w:p>
        </w:tc>
        <w:tc>
          <w:tcPr>
            <w:tcW w:w="3827" w:type="dxa"/>
            <w:tcBorders>
              <w:right w:val="single" w:sz="4" w:space="0" w:color="auto"/>
            </w:tcBorders>
          </w:tcPr>
          <w:p w:rsidR="00540113" w:rsidRPr="008E1EBD" w:rsidRDefault="00540113" w:rsidP="00446A03">
            <w:pPr>
              <w:spacing w:line="300" w:lineRule="exact"/>
              <w:rPr>
                <w:rFonts w:ascii="仿宋" w:eastAsia="仿宋" w:hAnsi="仿宋" w:hint="eastAsia"/>
                <w:bCs/>
                <w:sz w:val="24"/>
                <w:szCs w:val="24"/>
                <w:lang w:eastAsia="zh-CN"/>
              </w:rPr>
            </w:pPr>
            <w:r w:rsidRPr="008E1EBD">
              <w:rPr>
                <w:rFonts w:ascii="仿宋" w:eastAsia="仿宋" w:hAnsi="仿宋" w:hint="eastAsia"/>
                <w:bCs/>
                <w:sz w:val="24"/>
                <w:szCs w:val="24"/>
                <w:lang w:eastAsia="zh-CN"/>
              </w:rPr>
              <w:t>4.1培养质量符合应用型人才培养目标要求；</w:t>
            </w:r>
          </w:p>
          <w:p w:rsidR="00540113" w:rsidRPr="008E1EBD" w:rsidRDefault="00540113" w:rsidP="00446A03">
            <w:pPr>
              <w:spacing w:line="300" w:lineRule="exact"/>
              <w:rPr>
                <w:rFonts w:ascii="仿宋" w:eastAsia="仿宋" w:hAnsi="仿宋" w:hint="eastAsia"/>
                <w:bCs/>
                <w:sz w:val="24"/>
                <w:szCs w:val="24"/>
                <w:lang w:eastAsia="zh-CN"/>
              </w:rPr>
            </w:pPr>
            <w:r w:rsidRPr="008E1EBD">
              <w:rPr>
                <w:rFonts w:ascii="仿宋" w:eastAsia="仿宋" w:hAnsi="仿宋" w:hint="eastAsia"/>
                <w:bCs/>
                <w:sz w:val="24"/>
                <w:szCs w:val="24"/>
                <w:lang w:eastAsia="zh-CN"/>
              </w:rPr>
              <w:t>4.2</w:t>
            </w:r>
            <w:r w:rsidRPr="008E1EBD">
              <w:rPr>
                <w:rFonts w:ascii="仿宋" w:eastAsia="仿宋" w:hAnsi="仿宋" w:hint="eastAsia"/>
                <w:sz w:val="24"/>
                <w:szCs w:val="24"/>
                <w:lang w:eastAsia="zh-CN"/>
              </w:rPr>
              <w:t>评价主体多元化，</w:t>
            </w:r>
            <w:r w:rsidRPr="008E1EBD">
              <w:rPr>
                <w:rFonts w:ascii="仿宋" w:eastAsia="仿宋" w:hAnsi="仿宋" w:hint="eastAsia"/>
                <w:bCs/>
                <w:sz w:val="24"/>
                <w:szCs w:val="24"/>
                <w:lang w:eastAsia="zh-CN"/>
              </w:rPr>
              <w:t>培养效果具有统计性；</w:t>
            </w:r>
          </w:p>
          <w:p w:rsidR="00540113" w:rsidRPr="008E1EBD" w:rsidRDefault="00540113" w:rsidP="00446A03">
            <w:pPr>
              <w:spacing w:line="300" w:lineRule="exact"/>
              <w:rPr>
                <w:rFonts w:ascii="仿宋" w:eastAsia="仿宋" w:hAnsi="仿宋" w:hint="eastAsia"/>
                <w:bCs/>
                <w:sz w:val="24"/>
                <w:szCs w:val="24"/>
                <w:lang w:eastAsia="zh-CN"/>
              </w:rPr>
            </w:pPr>
            <w:r w:rsidRPr="008E1EBD">
              <w:rPr>
                <w:rFonts w:ascii="仿宋" w:eastAsia="仿宋" w:hAnsi="仿宋" w:hint="eastAsia"/>
                <w:bCs/>
                <w:sz w:val="24"/>
                <w:szCs w:val="24"/>
                <w:lang w:eastAsia="zh-CN"/>
              </w:rPr>
              <w:t>4.3“创新精神、创业能力”可视化可量化。</w:t>
            </w:r>
          </w:p>
        </w:tc>
        <w:tc>
          <w:tcPr>
            <w:tcW w:w="992" w:type="dxa"/>
            <w:vMerge/>
            <w:tcBorders>
              <w:left w:val="single" w:sz="4" w:space="0" w:color="auto"/>
            </w:tcBorders>
          </w:tcPr>
          <w:p w:rsidR="00540113" w:rsidRPr="008E1EBD" w:rsidRDefault="00540113" w:rsidP="00446A03">
            <w:pPr>
              <w:spacing w:line="360" w:lineRule="exact"/>
              <w:rPr>
                <w:rFonts w:ascii="仿宋" w:eastAsia="仿宋" w:hAnsi="仿宋" w:hint="eastAsia"/>
                <w:bCs/>
                <w:sz w:val="24"/>
                <w:szCs w:val="24"/>
                <w:lang w:eastAsia="zh-CN"/>
              </w:rPr>
            </w:pPr>
          </w:p>
        </w:tc>
      </w:tr>
      <w:tr w:rsidR="00EA254C" w:rsidRPr="008E1EBD" w:rsidTr="00EA254C">
        <w:trPr>
          <w:trHeight w:val="717"/>
        </w:trPr>
        <w:tc>
          <w:tcPr>
            <w:tcW w:w="1702" w:type="dxa"/>
            <w:vMerge w:val="restart"/>
            <w:vAlign w:val="center"/>
          </w:tcPr>
          <w:p w:rsidR="00540113" w:rsidRPr="008E1EBD" w:rsidRDefault="00540113" w:rsidP="00446A03">
            <w:pPr>
              <w:spacing w:line="480" w:lineRule="auto"/>
              <w:jc w:val="center"/>
              <w:rPr>
                <w:rFonts w:ascii="仿宋" w:eastAsia="仿宋" w:hAnsi="仿宋"/>
                <w:b/>
                <w:bCs/>
                <w:w w:val="80"/>
                <w:sz w:val="24"/>
                <w:szCs w:val="24"/>
                <w:lang w:eastAsia="zh-CN"/>
              </w:rPr>
            </w:pPr>
            <w:r w:rsidRPr="008E1EBD">
              <w:rPr>
                <w:rFonts w:ascii="仿宋" w:eastAsia="仿宋" w:hAnsi="仿宋" w:hint="eastAsia"/>
                <w:b/>
                <w:bCs/>
                <w:w w:val="80"/>
                <w:sz w:val="24"/>
                <w:szCs w:val="24"/>
                <w:lang w:eastAsia="zh-CN"/>
              </w:rPr>
              <w:t>课程单元</w:t>
            </w:r>
          </w:p>
          <w:p w:rsidR="00540113" w:rsidRPr="008E1EBD" w:rsidRDefault="00540113" w:rsidP="00446A03">
            <w:pPr>
              <w:spacing w:line="480" w:lineRule="auto"/>
              <w:jc w:val="center"/>
              <w:rPr>
                <w:rFonts w:ascii="仿宋" w:eastAsia="仿宋" w:hAnsi="仿宋"/>
                <w:b/>
                <w:bCs/>
                <w:w w:val="80"/>
                <w:sz w:val="24"/>
                <w:szCs w:val="24"/>
                <w:lang w:eastAsia="zh-CN"/>
              </w:rPr>
            </w:pPr>
            <w:r w:rsidRPr="008E1EBD">
              <w:rPr>
                <w:rFonts w:ascii="仿宋" w:eastAsia="仿宋" w:hAnsi="仿宋" w:hint="eastAsia"/>
                <w:b/>
                <w:bCs/>
                <w:w w:val="80"/>
                <w:sz w:val="24"/>
                <w:szCs w:val="24"/>
                <w:lang w:eastAsia="zh-CN"/>
              </w:rPr>
              <w:t>（一门课程）</w:t>
            </w:r>
          </w:p>
        </w:tc>
        <w:tc>
          <w:tcPr>
            <w:tcW w:w="1276" w:type="dxa"/>
            <w:vAlign w:val="center"/>
          </w:tcPr>
          <w:p w:rsidR="00540113" w:rsidRPr="008E1EBD" w:rsidRDefault="00540113" w:rsidP="00446A03">
            <w:pPr>
              <w:spacing w:line="480" w:lineRule="exact"/>
              <w:jc w:val="center"/>
              <w:rPr>
                <w:rFonts w:ascii="仿宋" w:eastAsia="仿宋" w:hAnsi="仿宋"/>
                <w:b/>
                <w:w w:val="80"/>
                <w:sz w:val="24"/>
                <w:szCs w:val="24"/>
              </w:rPr>
            </w:pPr>
            <w:proofErr w:type="spellStart"/>
            <w:r w:rsidRPr="008E1EBD">
              <w:rPr>
                <w:rFonts w:ascii="仿宋" w:eastAsia="仿宋" w:hAnsi="仿宋" w:hint="eastAsia"/>
                <w:b/>
                <w:w w:val="80"/>
                <w:sz w:val="24"/>
                <w:szCs w:val="24"/>
              </w:rPr>
              <w:t>与工作对接</w:t>
            </w:r>
            <w:proofErr w:type="spellEnd"/>
          </w:p>
        </w:tc>
        <w:tc>
          <w:tcPr>
            <w:tcW w:w="1134" w:type="dxa"/>
            <w:vAlign w:val="center"/>
          </w:tcPr>
          <w:p w:rsidR="00540113" w:rsidRPr="008E1EBD" w:rsidRDefault="00540113" w:rsidP="00446A03">
            <w:pPr>
              <w:spacing w:line="480" w:lineRule="exact"/>
              <w:jc w:val="center"/>
              <w:rPr>
                <w:rFonts w:ascii="仿宋" w:eastAsia="仿宋" w:hAnsi="仿宋"/>
                <w:b/>
                <w:w w:val="80"/>
                <w:sz w:val="24"/>
                <w:szCs w:val="24"/>
              </w:rPr>
            </w:pPr>
            <w:proofErr w:type="spellStart"/>
            <w:r w:rsidRPr="008E1EBD">
              <w:rPr>
                <w:rFonts w:ascii="仿宋" w:eastAsia="仿宋" w:hAnsi="仿宋" w:hint="eastAsia"/>
                <w:b/>
                <w:w w:val="80"/>
                <w:sz w:val="24"/>
                <w:szCs w:val="24"/>
              </w:rPr>
              <w:t>课程定位</w:t>
            </w:r>
            <w:proofErr w:type="spellEnd"/>
          </w:p>
        </w:tc>
        <w:tc>
          <w:tcPr>
            <w:tcW w:w="1843" w:type="dxa"/>
            <w:vAlign w:val="center"/>
          </w:tcPr>
          <w:p w:rsidR="00540113" w:rsidRPr="008E1EBD" w:rsidRDefault="00540113" w:rsidP="00540113">
            <w:pPr>
              <w:numPr>
                <w:ilvl w:val="0"/>
                <w:numId w:val="1"/>
              </w:numPr>
              <w:tabs>
                <w:tab w:val="left" w:pos="312"/>
              </w:tabs>
              <w:spacing w:line="360" w:lineRule="exact"/>
              <w:jc w:val="both"/>
              <w:rPr>
                <w:rFonts w:ascii="仿宋" w:eastAsia="仿宋" w:hAnsi="仿宋" w:hint="eastAsia"/>
                <w:sz w:val="24"/>
                <w:szCs w:val="24"/>
                <w:lang w:eastAsia="zh-CN"/>
              </w:rPr>
            </w:pPr>
            <w:r w:rsidRPr="008E1EBD">
              <w:rPr>
                <w:rFonts w:ascii="仿宋" w:eastAsia="仿宋" w:hAnsi="仿宋" w:hint="eastAsia"/>
                <w:sz w:val="24"/>
                <w:szCs w:val="24"/>
                <w:lang w:eastAsia="zh-CN"/>
              </w:rPr>
              <w:t>服务专业培养目标的契合度</w:t>
            </w:r>
          </w:p>
        </w:tc>
        <w:tc>
          <w:tcPr>
            <w:tcW w:w="3827" w:type="dxa"/>
            <w:tcBorders>
              <w:right w:val="single" w:sz="4" w:space="0" w:color="auto"/>
            </w:tcBorders>
            <w:vAlign w:val="center"/>
          </w:tcPr>
          <w:p w:rsidR="00540113" w:rsidRPr="008E1EBD" w:rsidRDefault="00540113" w:rsidP="00446A03">
            <w:pPr>
              <w:spacing w:line="300" w:lineRule="exact"/>
              <w:rPr>
                <w:rFonts w:ascii="仿宋" w:eastAsia="仿宋" w:hAnsi="仿宋"/>
                <w:sz w:val="24"/>
                <w:szCs w:val="24"/>
                <w:lang w:eastAsia="zh-CN"/>
              </w:rPr>
            </w:pPr>
            <w:r w:rsidRPr="008E1EBD">
              <w:rPr>
                <w:rFonts w:ascii="仿宋" w:eastAsia="仿宋" w:hAnsi="仿宋" w:hint="eastAsia"/>
                <w:sz w:val="24"/>
                <w:szCs w:val="24"/>
                <w:lang w:eastAsia="zh-CN"/>
              </w:rPr>
              <w:t>1.1课程定位体现出对专业培养目标的支撑作用；</w:t>
            </w:r>
          </w:p>
          <w:p w:rsidR="00540113" w:rsidRPr="008E1EBD" w:rsidRDefault="00540113" w:rsidP="00446A03">
            <w:pPr>
              <w:spacing w:line="300" w:lineRule="exact"/>
              <w:rPr>
                <w:rFonts w:ascii="仿宋" w:eastAsia="仿宋" w:hAnsi="仿宋" w:hint="eastAsia"/>
                <w:sz w:val="24"/>
                <w:szCs w:val="24"/>
                <w:lang w:eastAsia="zh-CN"/>
              </w:rPr>
            </w:pPr>
            <w:r w:rsidRPr="008E1EBD">
              <w:rPr>
                <w:rFonts w:ascii="仿宋" w:eastAsia="仿宋" w:hAnsi="仿宋" w:hint="eastAsia"/>
                <w:sz w:val="24"/>
                <w:szCs w:val="24"/>
                <w:lang w:eastAsia="zh-CN"/>
              </w:rPr>
              <w:t>1.2课程教学目标符合培养学生发展能力的要求。</w:t>
            </w:r>
          </w:p>
        </w:tc>
        <w:tc>
          <w:tcPr>
            <w:tcW w:w="992" w:type="dxa"/>
            <w:vMerge/>
            <w:tcBorders>
              <w:left w:val="single" w:sz="4" w:space="0" w:color="auto"/>
            </w:tcBorders>
            <w:vAlign w:val="center"/>
          </w:tcPr>
          <w:p w:rsidR="00540113" w:rsidRPr="008E1EBD" w:rsidRDefault="00540113" w:rsidP="00446A03">
            <w:pPr>
              <w:spacing w:line="360" w:lineRule="exact"/>
              <w:rPr>
                <w:rFonts w:ascii="仿宋" w:eastAsia="仿宋" w:hAnsi="仿宋" w:hint="eastAsia"/>
                <w:sz w:val="24"/>
                <w:szCs w:val="24"/>
                <w:lang w:eastAsia="zh-CN"/>
              </w:rPr>
            </w:pPr>
          </w:p>
        </w:tc>
      </w:tr>
      <w:tr w:rsidR="00EA254C" w:rsidRPr="008E1EBD" w:rsidTr="00EA254C">
        <w:trPr>
          <w:trHeight w:val="1072"/>
        </w:trPr>
        <w:tc>
          <w:tcPr>
            <w:tcW w:w="1702" w:type="dxa"/>
            <w:vMerge/>
            <w:vAlign w:val="center"/>
          </w:tcPr>
          <w:p w:rsidR="00540113" w:rsidRPr="008E1EBD" w:rsidRDefault="00540113" w:rsidP="00446A03">
            <w:pPr>
              <w:spacing w:line="480" w:lineRule="auto"/>
              <w:jc w:val="center"/>
              <w:rPr>
                <w:rFonts w:ascii="仿宋" w:eastAsia="仿宋" w:hAnsi="仿宋" w:hint="eastAsia"/>
                <w:b/>
                <w:bCs/>
                <w:w w:val="80"/>
                <w:sz w:val="24"/>
                <w:szCs w:val="24"/>
                <w:lang w:eastAsia="zh-CN"/>
              </w:rPr>
            </w:pPr>
          </w:p>
        </w:tc>
        <w:tc>
          <w:tcPr>
            <w:tcW w:w="1276" w:type="dxa"/>
            <w:vAlign w:val="center"/>
          </w:tcPr>
          <w:p w:rsidR="00540113" w:rsidRPr="008E1EBD" w:rsidRDefault="00540113" w:rsidP="00446A03">
            <w:pPr>
              <w:spacing w:line="480" w:lineRule="exact"/>
              <w:jc w:val="center"/>
              <w:rPr>
                <w:rFonts w:ascii="仿宋" w:eastAsia="仿宋" w:hAnsi="仿宋" w:hint="eastAsia"/>
                <w:b/>
                <w:w w:val="80"/>
                <w:sz w:val="24"/>
                <w:szCs w:val="24"/>
              </w:rPr>
            </w:pPr>
            <w:proofErr w:type="spellStart"/>
            <w:r w:rsidRPr="008E1EBD">
              <w:rPr>
                <w:rFonts w:ascii="仿宋" w:eastAsia="仿宋" w:hAnsi="仿宋" w:hint="eastAsia"/>
                <w:b/>
                <w:w w:val="80"/>
                <w:sz w:val="24"/>
                <w:szCs w:val="24"/>
              </w:rPr>
              <w:t>真实环境</w:t>
            </w:r>
            <w:proofErr w:type="spellEnd"/>
          </w:p>
        </w:tc>
        <w:tc>
          <w:tcPr>
            <w:tcW w:w="1134" w:type="dxa"/>
            <w:vAlign w:val="center"/>
          </w:tcPr>
          <w:p w:rsidR="00540113" w:rsidRPr="008E1EBD" w:rsidRDefault="00540113" w:rsidP="00446A03">
            <w:pPr>
              <w:spacing w:line="480" w:lineRule="exact"/>
              <w:jc w:val="center"/>
              <w:rPr>
                <w:rFonts w:ascii="仿宋" w:eastAsia="仿宋" w:hAnsi="仿宋" w:hint="eastAsia"/>
                <w:b/>
                <w:w w:val="80"/>
                <w:sz w:val="24"/>
                <w:szCs w:val="24"/>
              </w:rPr>
            </w:pPr>
            <w:proofErr w:type="spellStart"/>
            <w:r w:rsidRPr="008E1EBD">
              <w:rPr>
                <w:rFonts w:ascii="仿宋" w:eastAsia="仿宋" w:hAnsi="仿宋" w:hint="eastAsia"/>
                <w:b/>
                <w:w w:val="80"/>
                <w:sz w:val="24"/>
                <w:szCs w:val="24"/>
              </w:rPr>
              <w:t>课程设计</w:t>
            </w:r>
            <w:proofErr w:type="spellEnd"/>
          </w:p>
        </w:tc>
        <w:tc>
          <w:tcPr>
            <w:tcW w:w="1843" w:type="dxa"/>
            <w:vAlign w:val="center"/>
          </w:tcPr>
          <w:p w:rsidR="00540113" w:rsidRPr="008E1EBD" w:rsidRDefault="00540113" w:rsidP="00446A03">
            <w:pPr>
              <w:spacing w:line="360" w:lineRule="exact"/>
              <w:rPr>
                <w:rFonts w:ascii="仿宋" w:eastAsia="仿宋" w:hAnsi="仿宋" w:hint="eastAsia"/>
                <w:sz w:val="24"/>
                <w:szCs w:val="24"/>
                <w:highlight w:val="yellow"/>
                <w:lang w:eastAsia="zh-CN"/>
              </w:rPr>
            </w:pPr>
            <w:r w:rsidRPr="008E1EBD">
              <w:rPr>
                <w:rFonts w:ascii="仿宋" w:eastAsia="仿宋" w:hAnsi="仿宋"/>
                <w:sz w:val="24"/>
                <w:szCs w:val="24"/>
                <w:lang w:eastAsia="zh-CN"/>
              </w:rPr>
              <w:t>2.</w:t>
            </w:r>
            <w:r w:rsidRPr="008E1EBD">
              <w:rPr>
                <w:rFonts w:ascii="仿宋" w:eastAsia="仿宋" w:hAnsi="仿宋" w:hint="eastAsia"/>
                <w:sz w:val="24"/>
                <w:szCs w:val="24"/>
                <w:lang w:eastAsia="zh-CN"/>
              </w:rPr>
              <w:t>“双基双技”与实践的融合度</w:t>
            </w:r>
          </w:p>
        </w:tc>
        <w:tc>
          <w:tcPr>
            <w:tcW w:w="3827" w:type="dxa"/>
            <w:tcBorders>
              <w:right w:val="single" w:sz="4" w:space="0" w:color="auto"/>
            </w:tcBorders>
            <w:vAlign w:val="center"/>
          </w:tcPr>
          <w:p w:rsidR="00540113" w:rsidRPr="008E1EBD" w:rsidRDefault="00540113" w:rsidP="00446A03">
            <w:pPr>
              <w:spacing w:line="300" w:lineRule="exact"/>
              <w:rPr>
                <w:rFonts w:ascii="仿宋" w:eastAsia="仿宋" w:hAnsi="仿宋" w:hint="eastAsia"/>
                <w:sz w:val="24"/>
                <w:szCs w:val="24"/>
                <w:lang w:eastAsia="zh-CN"/>
              </w:rPr>
            </w:pPr>
            <w:r w:rsidRPr="008E1EBD">
              <w:rPr>
                <w:rFonts w:ascii="仿宋" w:eastAsia="仿宋" w:hAnsi="仿宋" w:hint="eastAsia"/>
                <w:sz w:val="24"/>
                <w:szCs w:val="24"/>
                <w:lang w:eastAsia="zh-CN"/>
              </w:rPr>
              <w:t>2.1根据工作过程设计教学流程；</w:t>
            </w:r>
          </w:p>
          <w:p w:rsidR="00540113" w:rsidRPr="008E1EBD" w:rsidRDefault="00540113" w:rsidP="00446A03">
            <w:pPr>
              <w:spacing w:line="300" w:lineRule="exact"/>
              <w:rPr>
                <w:rFonts w:ascii="仿宋" w:eastAsia="仿宋" w:hAnsi="仿宋" w:hint="eastAsia"/>
                <w:sz w:val="24"/>
                <w:szCs w:val="24"/>
                <w:lang w:eastAsia="zh-CN"/>
              </w:rPr>
            </w:pPr>
            <w:r w:rsidRPr="008E1EBD">
              <w:rPr>
                <w:rFonts w:ascii="仿宋" w:eastAsia="仿宋" w:hAnsi="仿宋" w:hint="eastAsia"/>
                <w:sz w:val="24"/>
                <w:szCs w:val="24"/>
                <w:lang w:eastAsia="zh-CN"/>
              </w:rPr>
              <w:t>2.2依据能力目标设计课程内容；</w:t>
            </w:r>
          </w:p>
          <w:p w:rsidR="00540113" w:rsidRPr="008E1EBD" w:rsidRDefault="00540113" w:rsidP="00446A03">
            <w:pPr>
              <w:spacing w:line="300" w:lineRule="exact"/>
              <w:rPr>
                <w:rFonts w:ascii="仿宋" w:eastAsia="仿宋" w:hAnsi="仿宋" w:hint="eastAsia"/>
                <w:sz w:val="24"/>
                <w:szCs w:val="24"/>
                <w:highlight w:val="yellow"/>
                <w:lang w:eastAsia="zh-CN"/>
              </w:rPr>
            </w:pPr>
            <w:r w:rsidRPr="008E1EBD">
              <w:rPr>
                <w:rFonts w:ascii="仿宋" w:eastAsia="仿宋" w:hAnsi="仿宋" w:hint="eastAsia"/>
                <w:sz w:val="24"/>
                <w:szCs w:val="24"/>
                <w:lang w:eastAsia="zh-CN"/>
              </w:rPr>
              <w:t>2.3基于体认导向激发学习兴趣。</w:t>
            </w:r>
          </w:p>
        </w:tc>
        <w:tc>
          <w:tcPr>
            <w:tcW w:w="992" w:type="dxa"/>
            <w:vMerge/>
            <w:tcBorders>
              <w:left w:val="single" w:sz="4" w:space="0" w:color="auto"/>
            </w:tcBorders>
            <w:vAlign w:val="center"/>
          </w:tcPr>
          <w:p w:rsidR="00540113" w:rsidRPr="008E1EBD" w:rsidRDefault="00540113" w:rsidP="00446A03">
            <w:pPr>
              <w:spacing w:line="360" w:lineRule="exact"/>
              <w:rPr>
                <w:rFonts w:ascii="仿宋" w:eastAsia="仿宋" w:hAnsi="仿宋" w:hint="eastAsia"/>
                <w:sz w:val="24"/>
                <w:szCs w:val="24"/>
                <w:highlight w:val="yellow"/>
                <w:lang w:eastAsia="zh-CN"/>
              </w:rPr>
            </w:pPr>
          </w:p>
        </w:tc>
      </w:tr>
      <w:tr w:rsidR="00EA254C" w:rsidRPr="008E1EBD" w:rsidTr="00EA254C">
        <w:trPr>
          <w:trHeight w:val="880"/>
        </w:trPr>
        <w:tc>
          <w:tcPr>
            <w:tcW w:w="1702" w:type="dxa"/>
            <w:vMerge/>
            <w:vAlign w:val="center"/>
          </w:tcPr>
          <w:p w:rsidR="00540113" w:rsidRPr="008E1EBD" w:rsidRDefault="00540113" w:rsidP="00446A03">
            <w:pPr>
              <w:spacing w:line="480" w:lineRule="auto"/>
              <w:jc w:val="center"/>
              <w:rPr>
                <w:rFonts w:ascii="仿宋" w:eastAsia="仿宋" w:hAnsi="仿宋"/>
                <w:b/>
                <w:bCs/>
                <w:w w:val="80"/>
                <w:sz w:val="24"/>
                <w:szCs w:val="24"/>
                <w:lang w:eastAsia="zh-CN"/>
              </w:rPr>
            </w:pPr>
          </w:p>
        </w:tc>
        <w:tc>
          <w:tcPr>
            <w:tcW w:w="1276" w:type="dxa"/>
            <w:vAlign w:val="center"/>
          </w:tcPr>
          <w:p w:rsidR="00540113" w:rsidRPr="008E1EBD" w:rsidRDefault="00540113" w:rsidP="00446A03">
            <w:pPr>
              <w:spacing w:line="480" w:lineRule="exact"/>
              <w:jc w:val="center"/>
              <w:rPr>
                <w:rFonts w:ascii="仿宋" w:eastAsia="仿宋" w:hAnsi="仿宋"/>
                <w:b/>
                <w:w w:val="80"/>
                <w:sz w:val="24"/>
                <w:szCs w:val="24"/>
              </w:rPr>
            </w:pPr>
            <w:proofErr w:type="spellStart"/>
            <w:r w:rsidRPr="008E1EBD">
              <w:rPr>
                <w:rFonts w:ascii="仿宋" w:eastAsia="仿宋" w:hAnsi="仿宋" w:hint="eastAsia"/>
                <w:b/>
                <w:w w:val="80"/>
                <w:sz w:val="24"/>
                <w:szCs w:val="24"/>
              </w:rPr>
              <w:t>真学、真做</w:t>
            </w:r>
            <w:proofErr w:type="spellEnd"/>
          </w:p>
        </w:tc>
        <w:tc>
          <w:tcPr>
            <w:tcW w:w="1134" w:type="dxa"/>
            <w:vAlign w:val="center"/>
          </w:tcPr>
          <w:p w:rsidR="00540113" w:rsidRPr="008E1EBD" w:rsidRDefault="00540113" w:rsidP="00446A03">
            <w:pPr>
              <w:spacing w:line="480" w:lineRule="exact"/>
              <w:jc w:val="center"/>
              <w:rPr>
                <w:rFonts w:ascii="仿宋" w:eastAsia="仿宋" w:hAnsi="仿宋"/>
                <w:b/>
                <w:w w:val="80"/>
                <w:sz w:val="24"/>
                <w:szCs w:val="24"/>
              </w:rPr>
            </w:pPr>
            <w:proofErr w:type="spellStart"/>
            <w:r w:rsidRPr="008E1EBD">
              <w:rPr>
                <w:rFonts w:ascii="仿宋" w:eastAsia="仿宋" w:hAnsi="仿宋" w:hint="eastAsia"/>
                <w:b/>
                <w:w w:val="80"/>
                <w:sz w:val="24"/>
                <w:szCs w:val="24"/>
              </w:rPr>
              <w:t>课程实施</w:t>
            </w:r>
            <w:proofErr w:type="spellEnd"/>
          </w:p>
        </w:tc>
        <w:tc>
          <w:tcPr>
            <w:tcW w:w="1843" w:type="dxa"/>
            <w:vAlign w:val="center"/>
          </w:tcPr>
          <w:p w:rsidR="00540113" w:rsidRPr="008E1EBD" w:rsidRDefault="00540113" w:rsidP="00446A03">
            <w:pPr>
              <w:spacing w:line="360" w:lineRule="exact"/>
              <w:rPr>
                <w:rFonts w:ascii="仿宋" w:eastAsia="仿宋" w:hAnsi="仿宋" w:hint="eastAsia"/>
                <w:sz w:val="24"/>
                <w:szCs w:val="24"/>
                <w:lang w:eastAsia="zh-CN"/>
              </w:rPr>
            </w:pPr>
            <w:r w:rsidRPr="008E1EBD">
              <w:rPr>
                <w:rFonts w:ascii="仿宋" w:eastAsia="仿宋" w:hAnsi="仿宋" w:hint="eastAsia"/>
                <w:sz w:val="24"/>
                <w:szCs w:val="24"/>
                <w:lang w:eastAsia="zh-CN"/>
              </w:rPr>
              <w:t>3.“教、学、做”合一的紧密度</w:t>
            </w:r>
          </w:p>
        </w:tc>
        <w:tc>
          <w:tcPr>
            <w:tcW w:w="3827" w:type="dxa"/>
            <w:tcBorders>
              <w:right w:val="single" w:sz="4" w:space="0" w:color="auto"/>
            </w:tcBorders>
            <w:vAlign w:val="center"/>
          </w:tcPr>
          <w:p w:rsidR="00540113" w:rsidRPr="008E1EBD" w:rsidRDefault="00540113" w:rsidP="00446A03">
            <w:pPr>
              <w:spacing w:line="300" w:lineRule="exact"/>
              <w:rPr>
                <w:rFonts w:ascii="仿宋" w:eastAsia="仿宋" w:hAnsi="仿宋" w:hint="eastAsia"/>
                <w:sz w:val="24"/>
                <w:szCs w:val="24"/>
                <w:lang w:eastAsia="zh-CN"/>
              </w:rPr>
            </w:pPr>
            <w:r w:rsidRPr="008E1EBD">
              <w:rPr>
                <w:rFonts w:ascii="仿宋" w:eastAsia="仿宋" w:hAnsi="仿宋" w:hint="eastAsia"/>
                <w:sz w:val="24"/>
                <w:szCs w:val="24"/>
                <w:lang w:eastAsia="zh-CN"/>
              </w:rPr>
              <w:t>3.1依据“学情”改革教学方法、创新教学手段；</w:t>
            </w:r>
          </w:p>
          <w:p w:rsidR="00540113" w:rsidRPr="008E1EBD" w:rsidRDefault="00540113" w:rsidP="00446A03">
            <w:pPr>
              <w:spacing w:line="300" w:lineRule="exact"/>
              <w:rPr>
                <w:rFonts w:ascii="仿宋" w:eastAsia="仿宋" w:hAnsi="仿宋" w:hint="eastAsia"/>
                <w:sz w:val="24"/>
                <w:szCs w:val="24"/>
                <w:lang w:eastAsia="zh-CN"/>
              </w:rPr>
            </w:pPr>
            <w:r w:rsidRPr="008E1EBD">
              <w:rPr>
                <w:rFonts w:ascii="仿宋" w:eastAsia="仿宋" w:hAnsi="仿宋" w:hint="eastAsia"/>
                <w:sz w:val="24"/>
                <w:szCs w:val="24"/>
                <w:lang w:eastAsia="zh-CN"/>
              </w:rPr>
              <w:t>3.2以“任务”为载体、教学过程体现理实融合；</w:t>
            </w:r>
          </w:p>
          <w:p w:rsidR="00540113" w:rsidRPr="008E1EBD" w:rsidRDefault="00540113" w:rsidP="00446A03">
            <w:pPr>
              <w:spacing w:line="300" w:lineRule="exact"/>
              <w:rPr>
                <w:rFonts w:ascii="仿宋" w:eastAsia="仿宋" w:hAnsi="仿宋" w:hint="eastAsia"/>
                <w:sz w:val="24"/>
                <w:szCs w:val="24"/>
                <w:lang w:eastAsia="zh-CN"/>
              </w:rPr>
            </w:pPr>
            <w:r w:rsidRPr="008E1EBD">
              <w:rPr>
                <w:rFonts w:ascii="仿宋" w:eastAsia="仿宋" w:hAnsi="仿宋" w:hint="eastAsia"/>
                <w:sz w:val="24"/>
                <w:szCs w:val="24"/>
                <w:lang w:eastAsia="zh-CN"/>
              </w:rPr>
              <w:t>3.3综合性运用传统课堂、翻转课堂、跨界课堂。</w:t>
            </w:r>
          </w:p>
        </w:tc>
        <w:tc>
          <w:tcPr>
            <w:tcW w:w="992" w:type="dxa"/>
            <w:vMerge/>
            <w:tcBorders>
              <w:left w:val="single" w:sz="4" w:space="0" w:color="auto"/>
            </w:tcBorders>
            <w:vAlign w:val="center"/>
          </w:tcPr>
          <w:p w:rsidR="00540113" w:rsidRPr="008E1EBD" w:rsidRDefault="00540113" w:rsidP="00446A03">
            <w:pPr>
              <w:spacing w:line="360" w:lineRule="exact"/>
              <w:rPr>
                <w:rFonts w:ascii="仿宋" w:eastAsia="仿宋" w:hAnsi="仿宋" w:hint="eastAsia"/>
                <w:sz w:val="24"/>
                <w:szCs w:val="24"/>
                <w:lang w:eastAsia="zh-CN"/>
              </w:rPr>
            </w:pPr>
          </w:p>
        </w:tc>
      </w:tr>
      <w:tr w:rsidR="00EA254C" w:rsidRPr="008E1EBD" w:rsidTr="00EA254C">
        <w:trPr>
          <w:trHeight w:val="722"/>
        </w:trPr>
        <w:tc>
          <w:tcPr>
            <w:tcW w:w="1702" w:type="dxa"/>
            <w:vMerge/>
            <w:vAlign w:val="center"/>
          </w:tcPr>
          <w:p w:rsidR="00540113" w:rsidRPr="008E1EBD" w:rsidRDefault="00540113" w:rsidP="00446A03">
            <w:pPr>
              <w:spacing w:line="480" w:lineRule="auto"/>
              <w:jc w:val="center"/>
              <w:rPr>
                <w:rFonts w:ascii="仿宋" w:eastAsia="仿宋" w:hAnsi="仿宋"/>
                <w:b/>
                <w:bCs/>
                <w:w w:val="80"/>
                <w:sz w:val="24"/>
                <w:szCs w:val="24"/>
                <w:lang w:eastAsia="zh-CN"/>
              </w:rPr>
            </w:pPr>
          </w:p>
        </w:tc>
        <w:tc>
          <w:tcPr>
            <w:tcW w:w="1276" w:type="dxa"/>
            <w:vAlign w:val="center"/>
          </w:tcPr>
          <w:p w:rsidR="00540113" w:rsidRPr="008E1EBD" w:rsidRDefault="00540113" w:rsidP="00446A03">
            <w:pPr>
              <w:spacing w:line="480" w:lineRule="exact"/>
              <w:jc w:val="center"/>
              <w:rPr>
                <w:rFonts w:ascii="仿宋" w:eastAsia="仿宋" w:hAnsi="仿宋"/>
                <w:b/>
                <w:w w:val="80"/>
                <w:sz w:val="24"/>
                <w:szCs w:val="24"/>
              </w:rPr>
            </w:pPr>
            <w:proofErr w:type="spellStart"/>
            <w:r w:rsidRPr="008E1EBD">
              <w:rPr>
                <w:rFonts w:ascii="仿宋" w:eastAsia="仿宋" w:hAnsi="仿宋" w:hint="eastAsia"/>
                <w:b/>
                <w:w w:val="80"/>
                <w:sz w:val="24"/>
                <w:szCs w:val="24"/>
              </w:rPr>
              <w:t>掌握真本领</w:t>
            </w:r>
            <w:proofErr w:type="spellEnd"/>
          </w:p>
        </w:tc>
        <w:tc>
          <w:tcPr>
            <w:tcW w:w="1134" w:type="dxa"/>
            <w:vAlign w:val="center"/>
          </w:tcPr>
          <w:p w:rsidR="00540113" w:rsidRPr="008E1EBD" w:rsidRDefault="00540113" w:rsidP="00446A03">
            <w:pPr>
              <w:spacing w:line="480" w:lineRule="exact"/>
              <w:jc w:val="center"/>
              <w:rPr>
                <w:rFonts w:ascii="仿宋" w:eastAsia="仿宋" w:hAnsi="仿宋"/>
                <w:b/>
                <w:w w:val="80"/>
                <w:sz w:val="24"/>
                <w:szCs w:val="24"/>
              </w:rPr>
            </w:pPr>
            <w:proofErr w:type="spellStart"/>
            <w:r w:rsidRPr="008E1EBD">
              <w:rPr>
                <w:rFonts w:ascii="仿宋" w:eastAsia="仿宋" w:hAnsi="仿宋" w:hint="eastAsia"/>
                <w:b/>
                <w:w w:val="80"/>
                <w:sz w:val="24"/>
                <w:szCs w:val="24"/>
              </w:rPr>
              <w:t>课程评价</w:t>
            </w:r>
            <w:proofErr w:type="spellEnd"/>
          </w:p>
        </w:tc>
        <w:tc>
          <w:tcPr>
            <w:tcW w:w="1843" w:type="dxa"/>
            <w:vAlign w:val="center"/>
          </w:tcPr>
          <w:p w:rsidR="00540113" w:rsidRPr="008E1EBD" w:rsidRDefault="00540113" w:rsidP="00446A03">
            <w:pPr>
              <w:spacing w:line="360" w:lineRule="exact"/>
              <w:rPr>
                <w:rFonts w:ascii="仿宋" w:eastAsia="仿宋" w:hAnsi="仿宋" w:hint="eastAsia"/>
                <w:sz w:val="24"/>
                <w:szCs w:val="24"/>
                <w:lang w:eastAsia="zh-CN"/>
              </w:rPr>
            </w:pPr>
            <w:r w:rsidRPr="008E1EBD">
              <w:rPr>
                <w:rFonts w:ascii="仿宋" w:eastAsia="仿宋" w:hAnsi="仿宋" w:hint="eastAsia"/>
                <w:sz w:val="24"/>
                <w:szCs w:val="24"/>
                <w:lang w:eastAsia="zh-CN"/>
              </w:rPr>
              <w:t>4.应用能力在实践中的表现度</w:t>
            </w:r>
          </w:p>
        </w:tc>
        <w:tc>
          <w:tcPr>
            <w:tcW w:w="3827" w:type="dxa"/>
            <w:tcBorders>
              <w:right w:val="single" w:sz="4" w:space="0" w:color="auto"/>
            </w:tcBorders>
            <w:vAlign w:val="center"/>
          </w:tcPr>
          <w:p w:rsidR="00540113" w:rsidRPr="008E1EBD" w:rsidRDefault="00540113" w:rsidP="00446A03">
            <w:pPr>
              <w:spacing w:line="300" w:lineRule="exact"/>
              <w:rPr>
                <w:rFonts w:ascii="仿宋" w:eastAsia="仿宋" w:hAnsi="仿宋" w:hint="eastAsia"/>
                <w:sz w:val="24"/>
                <w:szCs w:val="24"/>
                <w:lang w:eastAsia="zh-CN"/>
              </w:rPr>
            </w:pPr>
            <w:r w:rsidRPr="008E1EBD">
              <w:rPr>
                <w:rFonts w:ascii="仿宋" w:eastAsia="仿宋" w:hAnsi="仿宋" w:hint="eastAsia"/>
                <w:sz w:val="24"/>
                <w:szCs w:val="24"/>
                <w:lang w:eastAsia="zh-CN"/>
              </w:rPr>
              <w:t>4.1多元性的评价学生学习成果；</w:t>
            </w:r>
          </w:p>
          <w:p w:rsidR="00540113" w:rsidRPr="008E1EBD" w:rsidRDefault="00540113" w:rsidP="00446A03">
            <w:pPr>
              <w:spacing w:line="300" w:lineRule="exact"/>
              <w:rPr>
                <w:rFonts w:ascii="仿宋" w:eastAsia="仿宋" w:hAnsi="仿宋" w:hint="eastAsia"/>
                <w:sz w:val="24"/>
                <w:szCs w:val="24"/>
                <w:lang w:eastAsia="zh-CN"/>
              </w:rPr>
            </w:pPr>
            <w:r w:rsidRPr="008E1EBD">
              <w:rPr>
                <w:rFonts w:ascii="仿宋" w:eastAsia="仿宋" w:hAnsi="仿宋" w:hint="eastAsia"/>
                <w:sz w:val="24"/>
                <w:szCs w:val="24"/>
                <w:lang w:eastAsia="zh-CN"/>
              </w:rPr>
              <w:t>4.2课程实施效果具有统计意义。</w:t>
            </w:r>
          </w:p>
        </w:tc>
        <w:tc>
          <w:tcPr>
            <w:tcW w:w="992" w:type="dxa"/>
            <w:vMerge/>
            <w:tcBorders>
              <w:left w:val="single" w:sz="4" w:space="0" w:color="auto"/>
            </w:tcBorders>
            <w:vAlign w:val="center"/>
          </w:tcPr>
          <w:p w:rsidR="00540113" w:rsidRPr="008E1EBD" w:rsidRDefault="00540113" w:rsidP="00446A03">
            <w:pPr>
              <w:spacing w:line="360" w:lineRule="exact"/>
              <w:rPr>
                <w:rFonts w:ascii="仿宋" w:eastAsia="仿宋" w:hAnsi="仿宋" w:hint="eastAsia"/>
                <w:sz w:val="24"/>
                <w:szCs w:val="24"/>
                <w:lang w:eastAsia="zh-CN"/>
              </w:rPr>
            </w:pPr>
          </w:p>
        </w:tc>
      </w:tr>
    </w:tbl>
    <w:p w:rsidR="00BD79B5" w:rsidRDefault="00BD79B5" w:rsidP="00BD79B5">
      <w:pPr>
        <w:spacing w:line="560" w:lineRule="exact"/>
        <w:ind w:right="160" w:firstLineChars="200" w:firstLine="480"/>
        <w:jc w:val="both"/>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sz w:val="24"/>
          <w:szCs w:val="24"/>
          <w:lang w:eastAsia="zh-CN"/>
        </w:rPr>
        <w:t>备注：</w:t>
      </w:r>
      <w:r>
        <w:rPr>
          <w:rFonts w:ascii="Times New Roman" w:eastAsia="仿宋_GB2312" w:hAnsi="Times New Roman" w:cs="Times New Roman"/>
          <w:sz w:val="24"/>
          <w:szCs w:val="24"/>
          <w:lang w:eastAsia="zh-CN"/>
        </w:rPr>
        <w:t>“</w:t>
      </w:r>
      <w:r>
        <w:rPr>
          <w:rFonts w:ascii="Times New Roman" w:eastAsia="仿宋_GB2312" w:hAnsi="Times New Roman" w:cs="Times New Roman"/>
          <w:sz w:val="24"/>
          <w:szCs w:val="24"/>
          <w:lang w:eastAsia="zh-CN"/>
        </w:rPr>
        <w:t>双基</w:t>
      </w:r>
      <w:r>
        <w:rPr>
          <w:rFonts w:ascii="Times New Roman" w:eastAsia="仿宋_GB2312" w:hAnsi="Times New Roman" w:cs="Times New Roman"/>
          <w:sz w:val="24"/>
          <w:szCs w:val="24"/>
          <w:lang w:eastAsia="zh-CN"/>
        </w:rPr>
        <w:t>”</w:t>
      </w:r>
      <w:r>
        <w:rPr>
          <w:rFonts w:ascii="Times New Roman" w:eastAsia="仿宋_GB2312" w:hAnsi="Times New Roman" w:cs="Times New Roman"/>
          <w:sz w:val="24"/>
          <w:szCs w:val="24"/>
          <w:lang w:eastAsia="zh-CN"/>
        </w:rPr>
        <w:t>指基本概念、基础理论；</w:t>
      </w:r>
      <w:r>
        <w:rPr>
          <w:rFonts w:ascii="Times New Roman" w:eastAsia="仿宋_GB2312" w:hAnsi="Times New Roman" w:cs="Times New Roman"/>
          <w:sz w:val="24"/>
          <w:szCs w:val="24"/>
          <w:lang w:eastAsia="zh-CN"/>
        </w:rPr>
        <w:t>“</w:t>
      </w:r>
      <w:r>
        <w:rPr>
          <w:rFonts w:ascii="Times New Roman" w:eastAsia="仿宋_GB2312" w:hAnsi="Times New Roman" w:cs="Times New Roman"/>
          <w:sz w:val="24"/>
          <w:szCs w:val="24"/>
          <w:lang w:eastAsia="zh-CN"/>
        </w:rPr>
        <w:t>双技</w:t>
      </w:r>
      <w:r>
        <w:rPr>
          <w:rFonts w:ascii="Times New Roman" w:eastAsia="仿宋_GB2312" w:hAnsi="Times New Roman" w:cs="Times New Roman"/>
          <w:sz w:val="24"/>
          <w:szCs w:val="24"/>
          <w:lang w:eastAsia="zh-CN"/>
        </w:rPr>
        <w:t>”</w:t>
      </w:r>
      <w:r>
        <w:rPr>
          <w:rFonts w:ascii="Times New Roman" w:eastAsia="仿宋_GB2312" w:hAnsi="Times New Roman" w:cs="Times New Roman"/>
          <w:sz w:val="24"/>
          <w:szCs w:val="24"/>
          <w:lang w:eastAsia="zh-CN"/>
        </w:rPr>
        <w:t>指通用技能、专业技能。</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lastRenderedPageBreak/>
        <w:t>3.</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参赛教师须用</w:t>
      </w:r>
      <w:r>
        <w:rPr>
          <w:rFonts w:ascii="Times New Roman" w:eastAsia="仿宋_GB2312" w:hAnsi="Times New Roman" w:cs="Times New Roman"/>
          <w:color w:val="000000"/>
          <w:kern w:val="2"/>
          <w:sz w:val="32"/>
          <w:szCs w:val="32"/>
          <w:lang w:eastAsia="zh-CN"/>
        </w:rPr>
        <w:t>PPT</w:t>
      </w:r>
      <w:r>
        <w:rPr>
          <w:rFonts w:ascii="Times New Roman" w:eastAsia="仿宋_GB2312" w:hAnsi="Times New Roman" w:cs="Times New Roman"/>
          <w:color w:val="000000"/>
          <w:kern w:val="2"/>
          <w:sz w:val="32"/>
          <w:szCs w:val="32"/>
          <w:lang w:eastAsia="zh-CN"/>
        </w:rPr>
        <w:t>展示。</w:t>
      </w:r>
    </w:p>
    <w:p w:rsidR="00BD79B5" w:rsidRDefault="00BD79B5" w:rsidP="00BD79B5">
      <w:pPr>
        <w:spacing w:line="560" w:lineRule="exact"/>
        <w:ind w:firstLineChars="200" w:firstLine="640"/>
        <w:jc w:val="both"/>
        <w:rPr>
          <w:rFonts w:ascii="黑体" w:eastAsia="黑体" w:hAnsi="黑体" w:cs="Times New Roman"/>
          <w:bCs/>
          <w:color w:val="000000"/>
          <w:kern w:val="2"/>
          <w:sz w:val="32"/>
          <w:szCs w:val="32"/>
          <w:lang w:eastAsia="zh-CN"/>
        </w:rPr>
      </w:pPr>
      <w:r>
        <w:rPr>
          <w:rFonts w:ascii="黑体" w:eastAsia="黑体" w:hAnsi="黑体" w:cs="Times New Roman"/>
          <w:bCs/>
          <w:color w:val="000000"/>
          <w:kern w:val="2"/>
          <w:sz w:val="32"/>
          <w:szCs w:val="32"/>
          <w:lang w:eastAsia="zh-CN"/>
        </w:rPr>
        <w:t>二、说课时间</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1.</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专业人才培养方案（课程体系）说课不超过</w:t>
      </w:r>
      <w:r>
        <w:rPr>
          <w:rFonts w:ascii="Times New Roman" w:eastAsia="仿宋_GB2312" w:hAnsi="Times New Roman" w:cs="Times New Roman"/>
          <w:color w:val="000000"/>
          <w:kern w:val="2"/>
          <w:sz w:val="32"/>
          <w:szCs w:val="32"/>
          <w:lang w:eastAsia="zh-CN"/>
        </w:rPr>
        <w:t>10</w:t>
      </w:r>
      <w:r>
        <w:rPr>
          <w:rFonts w:ascii="Times New Roman" w:eastAsia="仿宋_GB2312" w:hAnsi="Times New Roman" w:cs="Times New Roman"/>
          <w:color w:val="000000"/>
          <w:kern w:val="2"/>
          <w:sz w:val="32"/>
          <w:szCs w:val="32"/>
          <w:lang w:eastAsia="zh-CN"/>
        </w:rPr>
        <w:t>分钟；</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bookmarkStart w:id="0" w:name="page2"/>
      <w:bookmarkEnd w:id="0"/>
      <w:r>
        <w:rPr>
          <w:rFonts w:ascii="Times New Roman" w:eastAsia="仿宋_GB2312" w:hAnsi="Times New Roman" w:cs="Times New Roman"/>
          <w:color w:val="000000"/>
          <w:kern w:val="2"/>
          <w:sz w:val="32"/>
          <w:szCs w:val="32"/>
          <w:lang w:eastAsia="zh-CN"/>
        </w:rPr>
        <w:t>2.</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分科课程（课程单元）说课不超过</w:t>
      </w:r>
      <w:r>
        <w:rPr>
          <w:rFonts w:ascii="Times New Roman" w:eastAsia="仿宋_GB2312" w:hAnsi="Times New Roman" w:cs="Times New Roman"/>
          <w:color w:val="000000"/>
          <w:kern w:val="2"/>
          <w:sz w:val="32"/>
          <w:szCs w:val="32"/>
          <w:lang w:eastAsia="zh-CN"/>
        </w:rPr>
        <w:t>8</w:t>
      </w:r>
      <w:r>
        <w:rPr>
          <w:rFonts w:ascii="Times New Roman" w:eastAsia="仿宋_GB2312" w:hAnsi="Times New Roman" w:cs="Times New Roman"/>
          <w:color w:val="000000"/>
          <w:kern w:val="2"/>
          <w:sz w:val="32"/>
          <w:szCs w:val="32"/>
          <w:lang w:eastAsia="zh-CN"/>
        </w:rPr>
        <w:t>分钟。</w:t>
      </w:r>
    </w:p>
    <w:p w:rsidR="00BD79B5" w:rsidRDefault="00BD79B5" w:rsidP="00BD79B5">
      <w:pPr>
        <w:spacing w:line="560" w:lineRule="exact"/>
        <w:ind w:firstLineChars="200" w:firstLine="640"/>
        <w:jc w:val="both"/>
        <w:rPr>
          <w:rFonts w:ascii="黑体" w:eastAsia="黑体" w:hAnsi="黑体" w:cs="Times New Roman"/>
          <w:bCs/>
          <w:color w:val="000000"/>
          <w:kern w:val="2"/>
          <w:sz w:val="32"/>
          <w:szCs w:val="32"/>
          <w:lang w:eastAsia="zh-CN"/>
        </w:rPr>
      </w:pPr>
      <w:r>
        <w:rPr>
          <w:rFonts w:ascii="黑体" w:eastAsia="黑体" w:hAnsi="黑体" w:cs="Times New Roman"/>
          <w:bCs/>
          <w:color w:val="000000"/>
          <w:kern w:val="2"/>
          <w:sz w:val="32"/>
          <w:szCs w:val="32"/>
          <w:lang w:eastAsia="zh-CN"/>
        </w:rPr>
        <w:t>三、推选要求</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1.</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原则上每所学校推荐参赛教师不超过</w:t>
      </w:r>
      <w:r>
        <w:rPr>
          <w:rFonts w:ascii="Times New Roman" w:eastAsia="仿宋_GB2312" w:hAnsi="Times New Roman" w:cs="Times New Roman"/>
          <w:color w:val="000000"/>
          <w:kern w:val="2"/>
          <w:sz w:val="32"/>
          <w:szCs w:val="32"/>
          <w:lang w:eastAsia="zh-CN"/>
        </w:rPr>
        <w:t>2</w:t>
      </w:r>
      <w:r>
        <w:rPr>
          <w:rFonts w:ascii="Times New Roman" w:eastAsia="仿宋_GB2312" w:hAnsi="Times New Roman" w:cs="Times New Roman"/>
          <w:color w:val="000000"/>
          <w:kern w:val="2"/>
          <w:sz w:val="32"/>
          <w:szCs w:val="32"/>
          <w:lang w:eastAsia="zh-CN"/>
        </w:rPr>
        <w:t>人；</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2.</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组委会不受理参加过前六期大课堂竞赛的课程及重复的教师报名；</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3.</w:t>
      </w:r>
      <w:r>
        <w:rPr>
          <w:rFonts w:ascii="Times New Roman" w:eastAsia="仿宋_GB2312" w:hAnsi="Times New Roman" w:cs="Times New Roman" w:hint="eastAsia"/>
          <w:color w:val="000000"/>
          <w:kern w:val="2"/>
          <w:sz w:val="32"/>
          <w:szCs w:val="32"/>
          <w:lang w:eastAsia="zh-CN"/>
        </w:rPr>
        <w:t xml:space="preserve"> </w:t>
      </w:r>
      <w:proofErr w:type="gramStart"/>
      <w:r>
        <w:rPr>
          <w:rFonts w:ascii="Times New Roman" w:eastAsia="仿宋_GB2312" w:hAnsi="Times New Roman" w:cs="Times New Roman"/>
          <w:color w:val="000000"/>
          <w:kern w:val="2"/>
          <w:sz w:val="32"/>
          <w:szCs w:val="32"/>
          <w:lang w:eastAsia="zh-CN"/>
        </w:rPr>
        <w:t>请申请</w:t>
      </w:r>
      <w:proofErr w:type="gramEnd"/>
      <w:r>
        <w:rPr>
          <w:rFonts w:ascii="Times New Roman" w:eastAsia="仿宋_GB2312" w:hAnsi="Times New Roman" w:cs="Times New Roman"/>
          <w:color w:val="000000"/>
          <w:kern w:val="2"/>
          <w:sz w:val="32"/>
          <w:szCs w:val="32"/>
          <w:lang w:eastAsia="zh-CN"/>
        </w:rPr>
        <w:t>参加说课竞赛的教师于</w:t>
      </w:r>
      <w:r>
        <w:rPr>
          <w:rFonts w:ascii="Times New Roman" w:eastAsia="仿宋_GB2312" w:hAnsi="Times New Roman" w:cs="Times New Roman"/>
          <w:color w:val="000000"/>
          <w:kern w:val="2"/>
          <w:sz w:val="32"/>
          <w:szCs w:val="32"/>
          <w:lang w:eastAsia="zh-CN"/>
        </w:rPr>
        <w:t>2018</w:t>
      </w:r>
      <w:r>
        <w:rPr>
          <w:rFonts w:ascii="Times New Roman" w:eastAsia="仿宋_GB2312" w:hAnsi="Times New Roman" w:cs="Times New Roman"/>
          <w:color w:val="000000"/>
          <w:kern w:val="2"/>
          <w:sz w:val="32"/>
          <w:szCs w:val="32"/>
          <w:lang w:eastAsia="zh-CN"/>
        </w:rPr>
        <w:t>年</w:t>
      </w:r>
      <w:r>
        <w:rPr>
          <w:rFonts w:ascii="Times New Roman" w:eastAsia="仿宋_GB2312" w:hAnsi="Times New Roman" w:cs="Times New Roman" w:hint="eastAsia"/>
          <w:color w:val="000000"/>
          <w:kern w:val="2"/>
          <w:sz w:val="32"/>
          <w:szCs w:val="32"/>
          <w:lang w:eastAsia="zh-CN"/>
        </w:rPr>
        <w:t>1</w:t>
      </w:r>
      <w:r>
        <w:rPr>
          <w:rFonts w:ascii="Times New Roman" w:eastAsia="仿宋_GB2312" w:hAnsi="Times New Roman" w:cs="Times New Roman" w:hint="eastAsia"/>
          <w:color w:val="000000"/>
          <w:kern w:val="2"/>
          <w:sz w:val="32"/>
          <w:szCs w:val="32"/>
          <w:lang w:eastAsia="zh-CN"/>
        </w:rPr>
        <w:t>月</w:t>
      </w:r>
      <w:r>
        <w:rPr>
          <w:rFonts w:ascii="Times New Roman" w:eastAsia="仿宋_GB2312" w:hAnsi="Times New Roman" w:cs="Times New Roman" w:hint="eastAsia"/>
          <w:color w:val="000000"/>
          <w:kern w:val="2"/>
          <w:sz w:val="32"/>
          <w:szCs w:val="32"/>
          <w:lang w:eastAsia="zh-CN"/>
        </w:rPr>
        <w:t>1</w:t>
      </w:r>
      <w:r>
        <w:rPr>
          <w:rFonts w:ascii="Times New Roman" w:eastAsia="仿宋_GB2312" w:hAnsi="Times New Roman" w:cs="Times New Roman" w:hint="eastAsia"/>
          <w:color w:val="000000"/>
          <w:kern w:val="2"/>
          <w:sz w:val="32"/>
          <w:szCs w:val="32"/>
          <w:lang w:eastAsia="zh-CN"/>
        </w:rPr>
        <w:t>日</w:t>
      </w:r>
      <w:r>
        <w:rPr>
          <w:rFonts w:ascii="Times New Roman" w:eastAsia="仿宋_GB2312" w:hAnsi="Times New Roman" w:cs="Times New Roman"/>
          <w:color w:val="000000"/>
          <w:kern w:val="2"/>
          <w:sz w:val="32"/>
          <w:szCs w:val="32"/>
          <w:lang w:eastAsia="zh-CN"/>
        </w:rPr>
        <w:t>前，将</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第七期应用型课程建设大课堂说课竞赛申报表</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电子版（附后）及说课</w:t>
      </w:r>
      <w:r>
        <w:rPr>
          <w:rFonts w:ascii="Times New Roman" w:eastAsia="仿宋_GB2312" w:hAnsi="Times New Roman" w:cs="Times New Roman"/>
          <w:color w:val="000000"/>
          <w:kern w:val="2"/>
          <w:sz w:val="32"/>
          <w:szCs w:val="32"/>
          <w:lang w:eastAsia="zh-CN"/>
        </w:rPr>
        <w:t>PPT</w:t>
      </w:r>
      <w:r>
        <w:rPr>
          <w:rFonts w:ascii="Times New Roman" w:eastAsia="仿宋_GB2312" w:hAnsi="Times New Roman" w:cs="Times New Roman"/>
          <w:color w:val="000000"/>
          <w:kern w:val="2"/>
          <w:sz w:val="32"/>
          <w:szCs w:val="32"/>
          <w:lang w:eastAsia="zh-CN"/>
        </w:rPr>
        <w:t>发送至邮箱：</w:t>
      </w:r>
      <w:r>
        <w:rPr>
          <w:rFonts w:ascii="Times New Roman" w:eastAsia="仿宋_GB2312" w:hAnsi="Times New Roman" w:cs="Times New Roman"/>
          <w:color w:val="000000"/>
          <w:kern w:val="2"/>
          <w:sz w:val="32"/>
          <w:szCs w:val="32"/>
          <w:lang w:eastAsia="zh-CN"/>
        </w:rPr>
        <w:t>chenwenjing@csdp.edu.cn</w:t>
      </w:r>
      <w:r>
        <w:rPr>
          <w:rFonts w:ascii="Times New Roman" w:eastAsia="仿宋_GB2312" w:hAnsi="Times New Roman" w:cs="Times New Roman"/>
          <w:color w:val="000000"/>
          <w:kern w:val="2"/>
          <w:sz w:val="32"/>
          <w:szCs w:val="32"/>
          <w:lang w:eastAsia="zh-CN"/>
        </w:rPr>
        <w:t>，并短信提示会务人员。</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4.</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组委会将组织专家依据申报材料进行初评，入围教师参加第七期大课堂活动之前组织的说课决赛（</w:t>
      </w:r>
      <w:r>
        <w:rPr>
          <w:rFonts w:ascii="Times New Roman" w:eastAsia="仿宋_GB2312" w:hAnsi="Times New Roman" w:cs="Times New Roman" w:hint="eastAsia"/>
          <w:color w:val="000000"/>
          <w:kern w:val="2"/>
          <w:sz w:val="32"/>
          <w:szCs w:val="32"/>
          <w:lang w:eastAsia="zh-CN"/>
        </w:rPr>
        <w:t>优秀</w:t>
      </w:r>
      <w:r>
        <w:rPr>
          <w:rFonts w:ascii="Times New Roman" w:eastAsia="仿宋_GB2312" w:hAnsi="Times New Roman" w:cs="Times New Roman"/>
          <w:color w:val="000000"/>
          <w:kern w:val="2"/>
          <w:sz w:val="32"/>
          <w:szCs w:val="32"/>
          <w:lang w:eastAsia="zh-CN"/>
        </w:rPr>
        <w:t>课程</w:t>
      </w:r>
      <w:r>
        <w:rPr>
          <w:rFonts w:ascii="Times New Roman" w:eastAsia="仿宋_GB2312" w:hAnsi="Times New Roman" w:cs="Times New Roman" w:hint="eastAsia"/>
          <w:color w:val="000000"/>
          <w:kern w:val="2"/>
          <w:sz w:val="32"/>
          <w:szCs w:val="32"/>
          <w:lang w:eastAsia="zh-CN"/>
        </w:rPr>
        <w:t>案例纳入</w:t>
      </w:r>
      <w:proofErr w:type="gramStart"/>
      <w:r>
        <w:rPr>
          <w:rFonts w:ascii="Times New Roman" w:eastAsia="仿宋_GB2312" w:hAnsi="Times New Roman" w:cs="Times New Roman"/>
          <w:color w:val="000000"/>
          <w:kern w:val="2"/>
          <w:sz w:val="32"/>
          <w:szCs w:val="32"/>
          <w:lang w:eastAsia="zh-CN"/>
        </w:rPr>
        <w:t>国育智库大</w:t>
      </w:r>
      <w:proofErr w:type="gramEnd"/>
      <w:r>
        <w:rPr>
          <w:rFonts w:ascii="Times New Roman" w:eastAsia="仿宋_GB2312" w:hAnsi="Times New Roman" w:cs="Times New Roman"/>
          <w:color w:val="000000"/>
          <w:kern w:val="2"/>
          <w:sz w:val="32"/>
          <w:szCs w:val="32"/>
          <w:lang w:eastAsia="zh-CN"/>
        </w:rPr>
        <w:t>讲堂、国家教育行政学院远程培训资源库</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，按类评出一、二、三等奖若干名，由教育部学校规划建设发展中心、国家教育行政学院、应用型课程建设联盟共同颁发荣誉证书。</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5.</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组委会将邀请获奖教师代表在第七期应用型课程建设大课堂活动现场进行说课展示，与会专家现场点评。</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6.</w:t>
      </w:r>
      <w:r>
        <w:rPr>
          <w:rFonts w:ascii="Times New Roman" w:eastAsia="仿宋_GB2312" w:hAnsi="Times New Roman" w:cs="Times New Roman" w:hint="eastAsia"/>
          <w:color w:val="000000"/>
          <w:kern w:val="2"/>
          <w:sz w:val="32"/>
          <w:szCs w:val="32"/>
          <w:lang w:eastAsia="zh-CN"/>
        </w:rPr>
        <w:t xml:space="preserve"> </w:t>
      </w:r>
      <w:proofErr w:type="gramStart"/>
      <w:r>
        <w:rPr>
          <w:rFonts w:ascii="Times New Roman" w:eastAsia="仿宋_GB2312" w:hAnsi="Times New Roman" w:cs="Times New Roman"/>
          <w:color w:val="000000"/>
          <w:kern w:val="2"/>
          <w:sz w:val="32"/>
          <w:szCs w:val="32"/>
          <w:lang w:eastAsia="zh-CN"/>
        </w:rPr>
        <w:t>请申请</w:t>
      </w:r>
      <w:proofErr w:type="gramEnd"/>
      <w:r>
        <w:rPr>
          <w:rFonts w:ascii="Times New Roman" w:eastAsia="仿宋_GB2312" w:hAnsi="Times New Roman" w:cs="Times New Roman"/>
          <w:color w:val="000000"/>
          <w:kern w:val="2"/>
          <w:sz w:val="32"/>
          <w:szCs w:val="32"/>
          <w:lang w:eastAsia="zh-CN"/>
        </w:rPr>
        <w:t>参加说课活动的教师实名加入本期大课堂</w:t>
      </w:r>
      <w:r>
        <w:rPr>
          <w:rFonts w:ascii="Times New Roman" w:eastAsia="仿宋_GB2312" w:hAnsi="Times New Roman" w:cs="Times New Roman"/>
          <w:color w:val="000000"/>
          <w:kern w:val="2"/>
          <w:sz w:val="32"/>
          <w:szCs w:val="32"/>
          <w:lang w:eastAsia="zh-CN"/>
        </w:rPr>
        <w:t xml:space="preserve"> QQ </w:t>
      </w:r>
      <w:r>
        <w:rPr>
          <w:rFonts w:ascii="Times New Roman" w:eastAsia="仿宋_GB2312" w:hAnsi="Times New Roman" w:cs="Times New Roman"/>
          <w:color w:val="000000"/>
          <w:kern w:val="2"/>
          <w:sz w:val="32"/>
          <w:szCs w:val="32"/>
          <w:lang w:eastAsia="zh-CN"/>
        </w:rPr>
        <w:t>群：</w:t>
      </w:r>
      <w:r>
        <w:rPr>
          <w:rFonts w:ascii="Times New Roman" w:eastAsia="仿宋_GB2312" w:hAnsi="Times New Roman" w:cs="Times New Roman"/>
          <w:color w:val="000000"/>
          <w:kern w:val="2"/>
          <w:sz w:val="32"/>
          <w:szCs w:val="32"/>
          <w:lang w:eastAsia="zh-CN"/>
        </w:rPr>
        <w:t>415268920</w:t>
      </w:r>
      <w:r>
        <w:rPr>
          <w:rFonts w:ascii="Times New Roman" w:eastAsia="仿宋_GB2312" w:hAnsi="Times New Roman" w:cs="Times New Roman"/>
          <w:color w:val="000000"/>
          <w:kern w:val="2"/>
          <w:sz w:val="32"/>
          <w:szCs w:val="32"/>
          <w:lang w:eastAsia="zh-CN"/>
        </w:rPr>
        <w:t>，便于及时沟通相关具体事项。</w:t>
      </w:r>
    </w:p>
    <w:p w:rsidR="00BD79B5" w:rsidRDefault="00BD79B5" w:rsidP="00BD79B5">
      <w:pPr>
        <w:spacing w:line="560" w:lineRule="exact"/>
        <w:ind w:firstLineChars="200" w:firstLine="640"/>
        <w:jc w:val="both"/>
        <w:rPr>
          <w:rFonts w:ascii="黑体" w:eastAsia="黑体" w:hAnsi="黑体" w:cs="Times New Roman"/>
          <w:bCs/>
          <w:color w:val="000000"/>
          <w:kern w:val="2"/>
          <w:sz w:val="32"/>
          <w:szCs w:val="32"/>
          <w:lang w:eastAsia="zh-CN"/>
        </w:rPr>
      </w:pPr>
      <w:r>
        <w:rPr>
          <w:rFonts w:ascii="黑体" w:eastAsia="黑体" w:hAnsi="黑体" w:cs="Times New Roman"/>
          <w:bCs/>
          <w:color w:val="000000"/>
          <w:kern w:val="2"/>
          <w:sz w:val="32"/>
          <w:szCs w:val="32"/>
          <w:lang w:eastAsia="zh-CN"/>
        </w:rPr>
        <w:t>四、联系方式</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应用型课程</w:t>
      </w:r>
      <w:r>
        <w:rPr>
          <w:rFonts w:ascii="Times New Roman" w:eastAsia="仿宋_GB2312" w:hAnsi="Times New Roman" w:cs="Times New Roman" w:hint="eastAsia"/>
          <w:color w:val="000000"/>
          <w:kern w:val="2"/>
          <w:sz w:val="32"/>
          <w:szCs w:val="32"/>
          <w:lang w:eastAsia="zh-CN"/>
        </w:rPr>
        <w:t>建设</w:t>
      </w:r>
      <w:r>
        <w:rPr>
          <w:rFonts w:ascii="Times New Roman" w:eastAsia="仿宋_GB2312" w:hAnsi="Times New Roman" w:cs="Times New Roman"/>
          <w:color w:val="000000"/>
          <w:kern w:val="2"/>
          <w:sz w:val="32"/>
          <w:szCs w:val="32"/>
          <w:lang w:eastAsia="zh-CN"/>
        </w:rPr>
        <w:t>联盟秘书处</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lastRenderedPageBreak/>
        <w:t>联系人：陈文静，</w:t>
      </w:r>
      <w:r>
        <w:rPr>
          <w:rFonts w:ascii="Times New Roman" w:eastAsia="仿宋_GB2312" w:hAnsi="Times New Roman" w:cs="Times New Roman" w:hint="eastAsia"/>
          <w:color w:val="000000"/>
          <w:kern w:val="2"/>
          <w:sz w:val="32"/>
          <w:szCs w:val="32"/>
          <w:lang w:eastAsia="zh-CN"/>
        </w:rPr>
        <w:t>010-</w:t>
      </w:r>
      <w:r>
        <w:rPr>
          <w:rFonts w:ascii="Times New Roman" w:eastAsia="仿宋_GB2312" w:hAnsi="Times New Roman" w:cs="Times New Roman"/>
          <w:color w:val="000000"/>
          <w:kern w:val="2"/>
          <w:sz w:val="32"/>
          <w:szCs w:val="32"/>
          <w:lang w:eastAsia="zh-CN"/>
        </w:rPr>
        <w:t>66093498</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13668781801</w:t>
      </w:r>
    </w:p>
    <w:p w:rsidR="00BD79B5" w:rsidRDefault="00BD79B5" w:rsidP="00BD79B5">
      <w:pPr>
        <w:spacing w:line="560" w:lineRule="exact"/>
        <w:ind w:firstLineChars="600" w:firstLine="192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hint="eastAsia"/>
          <w:color w:val="000000"/>
          <w:kern w:val="2"/>
          <w:sz w:val="32"/>
          <w:szCs w:val="32"/>
          <w:lang w:eastAsia="zh-CN"/>
        </w:rPr>
        <w:t>吴晖湘，</w:t>
      </w:r>
      <w:r>
        <w:rPr>
          <w:rFonts w:ascii="Times New Roman" w:eastAsia="仿宋_GB2312" w:hAnsi="Times New Roman" w:cs="Times New Roman" w:hint="eastAsia"/>
          <w:color w:val="000000"/>
          <w:kern w:val="2"/>
          <w:sz w:val="32"/>
          <w:szCs w:val="32"/>
          <w:lang w:eastAsia="zh-CN"/>
        </w:rPr>
        <w:t>010-66093421, 13911336113</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hint="eastAsia"/>
          <w:color w:val="000000"/>
          <w:kern w:val="2"/>
          <w:sz w:val="32"/>
          <w:szCs w:val="32"/>
          <w:lang w:eastAsia="zh-CN"/>
        </w:rPr>
      </w:pPr>
    </w:p>
    <w:p w:rsidR="004B2EE2" w:rsidRDefault="004B2EE2" w:rsidP="00BD79B5">
      <w:pPr>
        <w:spacing w:line="560" w:lineRule="exact"/>
        <w:ind w:firstLineChars="200" w:firstLine="640"/>
        <w:jc w:val="both"/>
        <w:rPr>
          <w:rFonts w:ascii="Times New Roman" w:eastAsia="仿宋_GB2312" w:hAnsi="Times New Roman" w:cs="Times New Roman" w:hint="eastAsia"/>
          <w:color w:val="000000"/>
          <w:kern w:val="2"/>
          <w:sz w:val="32"/>
          <w:szCs w:val="32"/>
          <w:lang w:eastAsia="zh-CN"/>
        </w:rPr>
      </w:pPr>
    </w:p>
    <w:p w:rsidR="004B2EE2" w:rsidRDefault="004B2EE2" w:rsidP="00BD79B5">
      <w:pPr>
        <w:spacing w:line="560" w:lineRule="exact"/>
        <w:ind w:firstLineChars="200" w:firstLine="640"/>
        <w:jc w:val="both"/>
        <w:rPr>
          <w:rFonts w:ascii="Times New Roman" w:eastAsia="仿宋_GB2312" w:hAnsi="Times New Roman" w:cs="Times New Roman" w:hint="eastAsia"/>
          <w:color w:val="000000"/>
          <w:kern w:val="2"/>
          <w:sz w:val="32"/>
          <w:szCs w:val="32"/>
          <w:lang w:eastAsia="zh-CN"/>
        </w:rPr>
      </w:pPr>
    </w:p>
    <w:p w:rsidR="004B2EE2" w:rsidRDefault="004B2EE2" w:rsidP="00BD79B5">
      <w:pPr>
        <w:spacing w:line="560" w:lineRule="exact"/>
        <w:ind w:firstLineChars="200" w:firstLine="640"/>
        <w:jc w:val="both"/>
        <w:rPr>
          <w:rFonts w:ascii="Times New Roman" w:eastAsia="仿宋_GB2312" w:hAnsi="Times New Roman" w:cs="Times New Roman" w:hint="eastAsia"/>
          <w:color w:val="000000"/>
          <w:kern w:val="2"/>
          <w:sz w:val="32"/>
          <w:szCs w:val="32"/>
          <w:lang w:eastAsia="zh-CN"/>
        </w:rPr>
      </w:pPr>
    </w:p>
    <w:p w:rsidR="004B2EE2" w:rsidRDefault="004B2EE2" w:rsidP="00BD79B5">
      <w:pPr>
        <w:spacing w:line="560" w:lineRule="exact"/>
        <w:ind w:firstLineChars="200" w:firstLine="640"/>
        <w:jc w:val="both"/>
        <w:rPr>
          <w:rFonts w:ascii="Times New Roman" w:eastAsia="仿宋_GB2312" w:hAnsi="Times New Roman" w:cs="Times New Roman" w:hint="eastAsia"/>
          <w:color w:val="000000"/>
          <w:kern w:val="2"/>
          <w:sz w:val="32"/>
          <w:szCs w:val="32"/>
          <w:lang w:eastAsia="zh-CN"/>
        </w:rPr>
      </w:pPr>
    </w:p>
    <w:p w:rsidR="004B2EE2" w:rsidRDefault="004B2EE2" w:rsidP="00BD79B5">
      <w:pPr>
        <w:spacing w:line="560" w:lineRule="exact"/>
        <w:ind w:firstLineChars="200" w:firstLine="640"/>
        <w:jc w:val="both"/>
        <w:rPr>
          <w:rFonts w:ascii="Times New Roman" w:eastAsia="仿宋_GB2312" w:hAnsi="Times New Roman" w:cs="Times New Roman" w:hint="eastAsia"/>
          <w:color w:val="000000"/>
          <w:kern w:val="2"/>
          <w:sz w:val="32"/>
          <w:szCs w:val="32"/>
          <w:lang w:eastAsia="zh-CN"/>
        </w:rPr>
      </w:pPr>
    </w:p>
    <w:p w:rsidR="004B2EE2" w:rsidRDefault="004B2EE2" w:rsidP="00BD79B5">
      <w:pPr>
        <w:spacing w:line="560" w:lineRule="exact"/>
        <w:ind w:firstLineChars="200" w:firstLine="640"/>
        <w:jc w:val="both"/>
        <w:rPr>
          <w:rFonts w:ascii="Times New Roman" w:eastAsia="仿宋_GB2312" w:hAnsi="Times New Roman" w:cs="Times New Roman" w:hint="eastAsia"/>
          <w:color w:val="000000"/>
          <w:kern w:val="2"/>
          <w:sz w:val="32"/>
          <w:szCs w:val="32"/>
          <w:lang w:eastAsia="zh-CN"/>
        </w:rPr>
      </w:pPr>
    </w:p>
    <w:p w:rsidR="004B2EE2" w:rsidRDefault="004B2EE2" w:rsidP="00BD79B5">
      <w:pPr>
        <w:spacing w:line="560" w:lineRule="exact"/>
        <w:ind w:firstLineChars="200" w:firstLine="640"/>
        <w:jc w:val="both"/>
        <w:rPr>
          <w:rFonts w:ascii="Times New Roman" w:eastAsia="仿宋_GB2312" w:hAnsi="Times New Roman" w:cs="Times New Roman" w:hint="eastAsia"/>
          <w:color w:val="000000"/>
          <w:kern w:val="2"/>
          <w:sz w:val="32"/>
          <w:szCs w:val="32"/>
          <w:lang w:eastAsia="zh-CN"/>
        </w:rPr>
      </w:pPr>
    </w:p>
    <w:p w:rsidR="004B2EE2" w:rsidRDefault="004B2EE2" w:rsidP="00BD79B5">
      <w:pPr>
        <w:spacing w:line="560" w:lineRule="exact"/>
        <w:ind w:firstLineChars="200" w:firstLine="640"/>
        <w:jc w:val="both"/>
        <w:rPr>
          <w:rFonts w:ascii="Times New Roman" w:eastAsia="仿宋_GB2312" w:hAnsi="Times New Roman" w:cs="Times New Roman" w:hint="eastAsia"/>
          <w:color w:val="000000"/>
          <w:kern w:val="2"/>
          <w:sz w:val="32"/>
          <w:szCs w:val="32"/>
          <w:lang w:eastAsia="zh-CN"/>
        </w:rPr>
      </w:pPr>
    </w:p>
    <w:p w:rsidR="004B2EE2" w:rsidRDefault="004B2EE2" w:rsidP="00BD79B5">
      <w:pPr>
        <w:spacing w:line="560" w:lineRule="exact"/>
        <w:ind w:firstLineChars="200" w:firstLine="640"/>
        <w:jc w:val="both"/>
        <w:rPr>
          <w:rFonts w:ascii="Times New Roman" w:eastAsia="仿宋_GB2312" w:hAnsi="Times New Roman" w:cs="Times New Roman" w:hint="eastAsia"/>
          <w:color w:val="000000"/>
          <w:kern w:val="2"/>
          <w:sz w:val="32"/>
          <w:szCs w:val="32"/>
          <w:lang w:eastAsia="zh-CN"/>
        </w:rPr>
      </w:pPr>
    </w:p>
    <w:p w:rsidR="004B2EE2" w:rsidRDefault="004B2EE2"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bookmarkStart w:id="1" w:name="_GoBack"/>
      <w:bookmarkEnd w:id="1"/>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ind w:leftChars="98" w:left="216"/>
        <w:jc w:val="center"/>
        <w:rPr>
          <w:rFonts w:ascii="方正小标宋简体" w:eastAsia="方正小标宋简体" w:hAnsi="Times New Roman" w:cs="Times New Roman"/>
          <w:sz w:val="36"/>
          <w:szCs w:val="36"/>
          <w:lang w:eastAsia="zh-CN"/>
        </w:rPr>
      </w:pPr>
      <w:r>
        <w:rPr>
          <w:rFonts w:ascii="方正小标宋简体" w:eastAsia="方正小标宋简体" w:hAnsi="Times New Roman" w:cs="Times New Roman" w:hint="eastAsia"/>
          <w:sz w:val="36"/>
          <w:szCs w:val="36"/>
          <w:lang w:eastAsia="zh-CN"/>
        </w:rPr>
        <w:lastRenderedPageBreak/>
        <w:t>第七期应用型课程建设大课堂说课竞赛申报表</w:t>
      </w:r>
    </w:p>
    <w:p w:rsidR="00BD79B5" w:rsidRDefault="00BD79B5" w:rsidP="00BD79B5">
      <w:pPr>
        <w:spacing w:line="560" w:lineRule="exact"/>
        <w:ind w:left="1140" w:firstLineChars="100" w:firstLine="320"/>
        <w:rPr>
          <w:rFonts w:ascii="Times New Roman" w:eastAsia="仿宋_GB2312" w:hAnsi="Times New Roman" w:cs="Times New Roman"/>
          <w:sz w:val="32"/>
          <w:lang w:eastAsia="zh-CN"/>
        </w:rPr>
      </w:pPr>
    </w:p>
    <w:tbl>
      <w:tblPr>
        <w:tblStyle w:val="a4"/>
        <w:tblW w:w="8959" w:type="dxa"/>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2268"/>
        <w:gridCol w:w="879"/>
        <w:gridCol w:w="1106"/>
        <w:gridCol w:w="1400"/>
        <w:gridCol w:w="1405"/>
      </w:tblGrid>
      <w:tr w:rsidR="00BD79B5" w:rsidTr="005739A6">
        <w:trPr>
          <w:trHeight w:val="800"/>
          <w:jc w:val="center"/>
        </w:trPr>
        <w:tc>
          <w:tcPr>
            <w:tcW w:w="1901"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姓名</w:t>
            </w:r>
          </w:p>
        </w:tc>
        <w:tc>
          <w:tcPr>
            <w:tcW w:w="2268"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p>
        </w:tc>
        <w:tc>
          <w:tcPr>
            <w:tcW w:w="879"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性别</w:t>
            </w:r>
          </w:p>
        </w:tc>
        <w:tc>
          <w:tcPr>
            <w:tcW w:w="1106"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p>
        </w:tc>
        <w:tc>
          <w:tcPr>
            <w:tcW w:w="1400"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出生年月</w:t>
            </w:r>
          </w:p>
        </w:tc>
        <w:tc>
          <w:tcPr>
            <w:tcW w:w="1405"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p>
        </w:tc>
      </w:tr>
      <w:tr w:rsidR="00BD79B5" w:rsidTr="005739A6">
        <w:trPr>
          <w:trHeight w:val="1122"/>
          <w:jc w:val="center"/>
        </w:trPr>
        <w:tc>
          <w:tcPr>
            <w:tcW w:w="1901" w:type="dxa"/>
            <w:vAlign w:val="center"/>
          </w:tcPr>
          <w:p w:rsidR="00BD79B5" w:rsidRDefault="00BD79B5" w:rsidP="005739A6">
            <w:pPr>
              <w:widowControl/>
              <w:spacing w:line="40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单位</w:t>
            </w:r>
          </w:p>
        </w:tc>
        <w:tc>
          <w:tcPr>
            <w:tcW w:w="2268" w:type="dxa"/>
            <w:vAlign w:val="center"/>
          </w:tcPr>
          <w:p w:rsidR="00BD79B5" w:rsidRDefault="00BD79B5" w:rsidP="005739A6">
            <w:pPr>
              <w:widowControl/>
              <w:spacing w:line="400" w:lineRule="exact"/>
              <w:jc w:val="center"/>
              <w:rPr>
                <w:rFonts w:ascii="Times New Roman" w:eastAsia="仿宋_GB2312" w:hAnsi="Times New Roman" w:cs="Times New Roman"/>
                <w:color w:val="000000"/>
                <w:sz w:val="28"/>
                <w:szCs w:val="28"/>
                <w:lang w:eastAsia="zh-CN"/>
              </w:rPr>
            </w:pPr>
          </w:p>
        </w:tc>
        <w:tc>
          <w:tcPr>
            <w:tcW w:w="1985" w:type="dxa"/>
            <w:gridSpan w:val="2"/>
            <w:vAlign w:val="center"/>
          </w:tcPr>
          <w:p w:rsidR="00BD79B5" w:rsidRDefault="00BD79B5" w:rsidP="005739A6">
            <w:pPr>
              <w:widowControl/>
              <w:spacing w:line="40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所在部门</w:t>
            </w:r>
          </w:p>
          <w:p w:rsidR="00BD79B5" w:rsidRDefault="00BD79B5" w:rsidP="005739A6">
            <w:pPr>
              <w:widowControl/>
              <w:spacing w:line="40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及职务</w:t>
            </w:r>
          </w:p>
        </w:tc>
        <w:tc>
          <w:tcPr>
            <w:tcW w:w="2805" w:type="dxa"/>
            <w:gridSpan w:val="2"/>
            <w:vAlign w:val="center"/>
          </w:tcPr>
          <w:p w:rsidR="00BD79B5" w:rsidRDefault="00BD79B5" w:rsidP="005739A6">
            <w:pPr>
              <w:widowControl/>
              <w:spacing w:line="400" w:lineRule="exact"/>
              <w:jc w:val="center"/>
              <w:rPr>
                <w:rFonts w:ascii="Times New Roman" w:eastAsia="仿宋_GB2312" w:hAnsi="Times New Roman" w:cs="Times New Roman"/>
                <w:color w:val="000000"/>
                <w:sz w:val="28"/>
                <w:szCs w:val="28"/>
                <w:lang w:eastAsia="zh-CN"/>
              </w:rPr>
            </w:pPr>
          </w:p>
        </w:tc>
      </w:tr>
      <w:tr w:rsidR="00BD79B5" w:rsidTr="005739A6">
        <w:trPr>
          <w:trHeight w:val="800"/>
          <w:jc w:val="center"/>
        </w:trPr>
        <w:tc>
          <w:tcPr>
            <w:tcW w:w="1901"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学历</w:t>
            </w:r>
          </w:p>
        </w:tc>
        <w:tc>
          <w:tcPr>
            <w:tcW w:w="3147" w:type="dxa"/>
            <w:gridSpan w:val="2"/>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p>
        </w:tc>
        <w:tc>
          <w:tcPr>
            <w:tcW w:w="1106"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学位</w:t>
            </w:r>
          </w:p>
        </w:tc>
        <w:tc>
          <w:tcPr>
            <w:tcW w:w="2805" w:type="dxa"/>
            <w:gridSpan w:val="2"/>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p>
        </w:tc>
      </w:tr>
      <w:tr w:rsidR="00BD79B5" w:rsidTr="005739A6">
        <w:trPr>
          <w:trHeight w:val="1079"/>
          <w:jc w:val="center"/>
        </w:trPr>
        <w:tc>
          <w:tcPr>
            <w:tcW w:w="1901" w:type="dxa"/>
            <w:vAlign w:val="center"/>
          </w:tcPr>
          <w:p w:rsidR="00BD79B5" w:rsidRDefault="00BD79B5" w:rsidP="005739A6">
            <w:pPr>
              <w:widowControl/>
              <w:spacing w:line="44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职称</w:t>
            </w:r>
          </w:p>
        </w:tc>
        <w:tc>
          <w:tcPr>
            <w:tcW w:w="3147" w:type="dxa"/>
            <w:gridSpan w:val="2"/>
            <w:vAlign w:val="center"/>
          </w:tcPr>
          <w:p w:rsidR="00BD79B5" w:rsidRDefault="00BD79B5" w:rsidP="005739A6">
            <w:pPr>
              <w:widowControl/>
              <w:spacing w:line="440" w:lineRule="exact"/>
              <w:jc w:val="center"/>
              <w:rPr>
                <w:rFonts w:ascii="Times New Roman" w:eastAsia="仿宋_GB2312" w:hAnsi="Times New Roman" w:cs="Times New Roman"/>
                <w:color w:val="000000"/>
                <w:sz w:val="28"/>
                <w:szCs w:val="28"/>
                <w:lang w:eastAsia="zh-CN"/>
              </w:rPr>
            </w:pPr>
          </w:p>
        </w:tc>
        <w:tc>
          <w:tcPr>
            <w:tcW w:w="1106" w:type="dxa"/>
            <w:vAlign w:val="center"/>
          </w:tcPr>
          <w:p w:rsidR="00BD79B5" w:rsidRDefault="00BD79B5" w:rsidP="005739A6">
            <w:pPr>
              <w:widowControl/>
              <w:spacing w:line="44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联系</w:t>
            </w:r>
          </w:p>
          <w:p w:rsidR="00BD79B5" w:rsidRDefault="00BD79B5" w:rsidP="005739A6">
            <w:pPr>
              <w:widowControl/>
              <w:spacing w:line="44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方式</w:t>
            </w:r>
          </w:p>
        </w:tc>
        <w:tc>
          <w:tcPr>
            <w:tcW w:w="2805" w:type="dxa"/>
            <w:gridSpan w:val="2"/>
            <w:vAlign w:val="center"/>
          </w:tcPr>
          <w:p w:rsidR="00BD79B5" w:rsidRDefault="00BD79B5" w:rsidP="005739A6">
            <w:pPr>
              <w:widowControl/>
              <w:spacing w:line="440" w:lineRule="exact"/>
              <w:jc w:val="center"/>
              <w:rPr>
                <w:rFonts w:ascii="Times New Roman" w:eastAsia="仿宋_GB2312" w:hAnsi="Times New Roman" w:cs="Times New Roman"/>
                <w:color w:val="000000"/>
                <w:sz w:val="28"/>
                <w:szCs w:val="28"/>
                <w:lang w:eastAsia="zh-CN"/>
              </w:rPr>
            </w:pPr>
          </w:p>
        </w:tc>
      </w:tr>
      <w:tr w:rsidR="00BD79B5" w:rsidTr="005739A6">
        <w:trPr>
          <w:trHeight w:val="1350"/>
          <w:jc w:val="center"/>
        </w:trPr>
        <w:tc>
          <w:tcPr>
            <w:tcW w:w="1901"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申报专业或课程名称及层次</w:t>
            </w:r>
          </w:p>
        </w:tc>
        <w:tc>
          <w:tcPr>
            <w:tcW w:w="7058" w:type="dxa"/>
            <w:gridSpan w:val="5"/>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p>
        </w:tc>
      </w:tr>
      <w:tr w:rsidR="00BD79B5" w:rsidTr="005739A6">
        <w:trPr>
          <w:trHeight w:val="2121"/>
          <w:jc w:val="center"/>
        </w:trPr>
        <w:tc>
          <w:tcPr>
            <w:tcW w:w="1901"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课</w:t>
            </w:r>
            <w:proofErr w:type="gramStart"/>
            <w:r>
              <w:rPr>
                <w:rFonts w:ascii="Times New Roman" w:eastAsia="仿宋_GB2312" w:hAnsi="Times New Roman" w:cs="Times New Roman"/>
                <w:color w:val="000000"/>
                <w:sz w:val="28"/>
                <w:szCs w:val="28"/>
                <w:lang w:eastAsia="zh-CN"/>
              </w:rPr>
              <w:t>改经历</w:t>
            </w:r>
            <w:proofErr w:type="gramEnd"/>
            <w:r>
              <w:rPr>
                <w:rFonts w:ascii="Times New Roman" w:eastAsia="仿宋_GB2312" w:hAnsi="Times New Roman" w:cs="Times New Roman"/>
                <w:color w:val="000000"/>
                <w:sz w:val="28"/>
                <w:szCs w:val="28"/>
                <w:lang w:eastAsia="zh-CN"/>
              </w:rPr>
              <w:t>及</w:t>
            </w:r>
          </w:p>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成果</w:t>
            </w:r>
          </w:p>
        </w:tc>
        <w:tc>
          <w:tcPr>
            <w:tcW w:w="7058" w:type="dxa"/>
            <w:gridSpan w:val="5"/>
          </w:tcPr>
          <w:p w:rsidR="00BD79B5" w:rsidRDefault="00BD79B5" w:rsidP="005739A6">
            <w:pPr>
              <w:widowControl/>
              <w:spacing w:line="560" w:lineRule="exact"/>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（字数在</w:t>
            </w:r>
            <w:r>
              <w:rPr>
                <w:rFonts w:ascii="Times New Roman" w:eastAsia="仿宋_GB2312" w:hAnsi="Times New Roman" w:cs="Times New Roman"/>
                <w:color w:val="000000"/>
                <w:sz w:val="28"/>
                <w:szCs w:val="28"/>
                <w:lang w:eastAsia="zh-CN"/>
              </w:rPr>
              <w:t xml:space="preserve"> 200 </w:t>
            </w:r>
            <w:r>
              <w:rPr>
                <w:rFonts w:ascii="Times New Roman" w:eastAsia="仿宋_GB2312" w:hAnsi="Times New Roman" w:cs="Times New Roman"/>
                <w:color w:val="000000"/>
                <w:sz w:val="28"/>
                <w:szCs w:val="28"/>
                <w:lang w:eastAsia="zh-CN"/>
              </w:rPr>
              <w:t>字以内）</w:t>
            </w:r>
          </w:p>
        </w:tc>
      </w:tr>
      <w:tr w:rsidR="00BD79B5" w:rsidTr="005739A6">
        <w:trPr>
          <w:trHeight w:val="639"/>
          <w:jc w:val="center"/>
        </w:trPr>
        <w:tc>
          <w:tcPr>
            <w:tcW w:w="1901" w:type="dxa"/>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说课竞赛题目</w:t>
            </w:r>
          </w:p>
        </w:tc>
        <w:tc>
          <w:tcPr>
            <w:tcW w:w="7058" w:type="dxa"/>
            <w:gridSpan w:val="5"/>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p>
        </w:tc>
      </w:tr>
      <w:tr w:rsidR="00BD79B5" w:rsidTr="005739A6">
        <w:trPr>
          <w:trHeight w:val="2645"/>
          <w:jc w:val="center"/>
        </w:trPr>
        <w:tc>
          <w:tcPr>
            <w:tcW w:w="1901" w:type="dxa"/>
            <w:vAlign w:val="center"/>
          </w:tcPr>
          <w:p w:rsidR="00BD79B5" w:rsidRDefault="00BD79B5" w:rsidP="005739A6">
            <w:pPr>
              <w:spacing w:line="239" w:lineRule="auto"/>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说课内容简介</w:t>
            </w:r>
          </w:p>
        </w:tc>
        <w:tc>
          <w:tcPr>
            <w:tcW w:w="7058" w:type="dxa"/>
            <w:gridSpan w:val="5"/>
          </w:tcPr>
          <w:p w:rsidR="00BD79B5" w:rsidRDefault="00BD79B5" w:rsidP="005739A6">
            <w:pPr>
              <w:spacing w:line="560" w:lineRule="exact"/>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（字数在</w:t>
            </w:r>
            <w:r>
              <w:rPr>
                <w:rFonts w:ascii="Times New Roman" w:eastAsia="仿宋_GB2312" w:hAnsi="Times New Roman" w:cs="Times New Roman"/>
                <w:color w:val="000000"/>
                <w:sz w:val="28"/>
                <w:szCs w:val="28"/>
                <w:lang w:eastAsia="zh-CN"/>
              </w:rPr>
              <w:t xml:space="preserve"> 300 </w:t>
            </w:r>
            <w:r>
              <w:rPr>
                <w:rFonts w:ascii="Times New Roman" w:eastAsia="仿宋_GB2312" w:hAnsi="Times New Roman" w:cs="Times New Roman"/>
                <w:color w:val="000000"/>
                <w:sz w:val="28"/>
                <w:szCs w:val="28"/>
                <w:lang w:eastAsia="zh-CN"/>
              </w:rPr>
              <w:t>字以内）</w:t>
            </w:r>
          </w:p>
          <w:p w:rsidR="00BD79B5" w:rsidRDefault="00BD79B5" w:rsidP="005739A6">
            <w:pPr>
              <w:spacing w:line="560" w:lineRule="exact"/>
              <w:rPr>
                <w:rFonts w:ascii="Times New Roman" w:eastAsia="仿宋_GB2312" w:hAnsi="Times New Roman" w:cs="Times New Roman"/>
                <w:color w:val="000000"/>
                <w:sz w:val="28"/>
                <w:szCs w:val="28"/>
                <w:lang w:eastAsia="zh-CN"/>
              </w:rPr>
            </w:pPr>
          </w:p>
          <w:p w:rsidR="00BD79B5" w:rsidRDefault="00BD79B5" w:rsidP="005739A6">
            <w:pPr>
              <w:spacing w:line="560" w:lineRule="exact"/>
              <w:rPr>
                <w:rFonts w:ascii="Times New Roman" w:eastAsia="仿宋_GB2312" w:hAnsi="Times New Roman" w:cs="Times New Roman"/>
                <w:color w:val="000000"/>
                <w:sz w:val="28"/>
                <w:szCs w:val="28"/>
                <w:lang w:eastAsia="zh-CN"/>
              </w:rPr>
            </w:pPr>
          </w:p>
          <w:p w:rsidR="00BD79B5" w:rsidRDefault="00BD79B5" w:rsidP="005739A6">
            <w:pPr>
              <w:spacing w:line="560" w:lineRule="exact"/>
              <w:rPr>
                <w:rFonts w:ascii="Times New Roman" w:eastAsia="仿宋_GB2312" w:hAnsi="Times New Roman" w:cs="Times New Roman"/>
                <w:color w:val="000000"/>
                <w:sz w:val="28"/>
                <w:szCs w:val="28"/>
                <w:lang w:eastAsia="zh-CN"/>
              </w:rPr>
            </w:pPr>
          </w:p>
          <w:p w:rsidR="00BD79B5" w:rsidRDefault="00BD79B5" w:rsidP="005739A6">
            <w:pPr>
              <w:spacing w:line="560" w:lineRule="exact"/>
              <w:rPr>
                <w:rFonts w:ascii="Times New Roman" w:eastAsia="仿宋_GB2312" w:hAnsi="Times New Roman" w:cs="Times New Roman"/>
                <w:color w:val="000000"/>
                <w:sz w:val="28"/>
                <w:szCs w:val="28"/>
                <w:lang w:eastAsia="zh-CN"/>
              </w:rPr>
            </w:pPr>
          </w:p>
        </w:tc>
      </w:tr>
    </w:tbl>
    <w:p w:rsidR="00BD79B5" w:rsidRDefault="00BD79B5" w:rsidP="00BD79B5">
      <w:pPr>
        <w:spacing w:beforeLines="50" w:before="156"/>
        <w:jc w:val="both"/>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注：</w:t>
      </w:r>
      <w:r>
        <w:rPr>
          <w:rFonts w:ascii="Times New Roman" w:eastAsia="仿宋_GB2312" w:hAnsi="Times New Roman" w:cs="Times New Roman"/>
          <w:sz w:val="24"/>
          <w:szCs w:val="24"/>
          <w:lang w:eastAsia="zh-CN"/>
        </w:rPr>
        <w:t>1.</w:t>
      </w:r>
      <w:r>
        <w:rPr>
          <w:rFonts w:ascii="Times New Roman" w:eastAsia="仿宋_GB2312" w:hAnsi="Times New Roman" w:cs="Times New Roman"/>
          <w:sz w:val="24"/>
          <w:szCs w:val="24"/>
          <w:lang w:eastAsia="zh-CN"/>
        </w:rPr>
        <w:t>本表可另附页，总计不超过</w:t>
      </w:r>
      <w:r>
        <w:rPr>
          <w:rFonts w:ascii="Times New Roman" w:eastAsia="仿宋_GB2312" w:hAnsi="Times New Roman" w:cs="Times New Roman"/>
          <w:sz w:val="24"/>
          <w:szCs w:val="24"/>
          <w:lang w:eastAsia="zh-CN"/>
        </w:rPr>
        <w:t>2</w:t>
      </w:r>
      <w:r>
        <w:rPr>
          <w:rFonts w:ascii="Times New Roman" w:eastAsia="仿宋_GB2312" w:hAnsi="Times New Roman" w:cs="Times New Roman"/>
          <w:sz w:val="24"/>
          <w:szCs w:val="24"/>
          <w:lang w:eastAsia="zh-CN"/>
        </w:rPr>
        <w:t>页。</w:t>
      </w:r>
    </w:p>
    <w:p w:rsidR="003E3BBC" w:rsidRPr="00BD79B5" w:rsidRDefault="00BD79B5" w:rsidP="00BD79B5">
      <w:pPr>
        <w:ind w:firstLineChars="200" w:firstLine="480"/>
        <w:jc w:val="both"/>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2.</w:t>
      </w:r>
      <w:r>
        <w:rPr>
          <w:rFonts w:ascii="Times New Roman" w:eastAsia="仿宋_GB2312" w:hAnsi="Times New Roman" w:cs="Times New Roman"/>
          <w:sz w:val="24"/>
          <w:szCs w:val="24"/>
          <w:lang w:eastAsia="zh-CN"/>
        </w:rPr>
        <w:t>请</w:t>
      </w:r>
      <w:r>
        <w:rPr>
          <w:rFonts w:ascii="Times New Roman" w:eastAsia="仿宋_GB2312" w:hAnsi="Times New Roman" w:cs="Times New Roman" w:hint="eastAsia"/>
          <w:sz w:val="24"/>
          <w:szCs w:val="24"/>
          <w:lang w:eastAsia="zh-CN"/>
        </w:rPr>
        <w:t>于</w:t>
      </w:r>
      <w:r>
        <w:rPr>
          <w:rFonts w:ascii="Times New Roman" w:eastAsia="仿宋_GB2312" w:hAnsi="Times New Roman" w:cs="Times New Roman"/>
          <w:sz w:val="24"/>
          <w:szCs w:val="24"/>
          <w:lang w:eastAsia="zh-CN"/>
        </w:rPr>
        <w:t>2018</w:t>
      </w:r>
      <w:r>
        <w:rPr>
          <w:rFonts w:ascii="Times New Roman" w:eastAsia="仿宋_GB2312" w:hAnsi="Times New Roman" w:cs="Times New Roman"/>
          <w:sz w:val="24"/>
          <w:szCs w:val="24"/>
          <w:lang w:eastAsia="zh-CN"/>
        </w:rPr>
        <w:t>年</w:t>
      </w:r>
      <w:r>
        <w:rPr>
          <w:rFonts w:ascii="Times New Roman" w:eastAsia="仿宋_GB2312" w:hAnsi="Times New Roman" w:cs="Times New Roman" w:hint="eastAsia"/>
          <w:sz w:val="24"/>
          <w:szCs w:val="24"/>
          <w:lang w:eastAsia="zh-CN"/>
        </w:rPr>
        <w:t>1</w:t>
      </w:r>
      <w:r>
        <w:rPr>
          <w:rFonts w:ascii="Times New Roman" w:eastAsia="仿宋_GB2312" w:hAnsi="Times New Roman" w:cs="Times New Roman" w:hint="eastAsia"/>
          <w:sz w:val="24"/>
          <w:szCs w:val="24"/>
          <w:lang w:eastAsia="zh-CN"/>
        </w:rPr>
        <w:t>月</w:t>
      </w:r>
      <w:r>
        <w:rPr>
          <w:rFonts w:ascii="Times New Roman" w:eastAsia="仿宋_GB2312" w:hAnsi="Times New Roman" w:cs="Times New Roman" w:hint="eastAsia"/>
          <w:sz w:val="24"/>
          <w:szCs w:val="24"/>
          <w:lang w:eastAsia="zh-CN"/>
        </w:rPr>
        <w:t>1</w:t>
      </w:r>
      <w:r>
        <w:rPr>
          <w:rFonts w:ascii="Times New Roman" w:eastAsia="仿宋_GB2312" w:hAnsi="Times New Roman" w:cs="Times New Roman" w:hint="eastAsia"/>
          <w:sz w:val="24"/>
          <w:szCs w:val="24"/>
          <w:lang w:eastAsia="zh-CN"/>
        </w:rPr>
        <w:t>日</w:t>
      </w:r>
      <w:r>
        <w:rPr>
          <w:rFonts w:ascii="Times New Roman" w:eastAsia="仿宋_GB2312" w:hAnsi="Times New Roman" w:cs="Times New Roman"/>
          <w:sz w:val="24"/>
          <w:szCs w:val="24"/>
          <w:lang w:eastAsia="zh-CN"/>
        </w:rPr>
        <w:t>前，将本表电子版及说课</w:t>
      </w:r>
      <w:r>
        <w:rPr>
          <w:rFonts w:ascii="Times New Roman" w:eastAsia="仿宋_GB2312" w:hAnsi="Times New Roman" w:cs="Times New Roman"/>
          <w:sz w:val="24"/>
          <w:szCs w:val="24"/>
          <w:lang w:eastAsia="zh-CN"/>
        </w:rPr>
        <w:t xml:space="preserve"> PPT </w:t>
      </w:r>
      <w:r>
        <w:rPr>
          <w:rFonts w:ascii="Times New Roman" w:eastAsia="仿宋_GB2312" w:hAnsi="Times New Roman" w:cs="Times New Roman"/>
          <w:sz w:val="24"/>
          <w:szCs w:val="24"/>
          <w:lang w:eastAsia="zh-CN"/>
        </w:rPr>
        <w:t>发送至会务组邮箱：</w:t>
      </w:r>
      <w:r>
        <w:rPr>
          <w:rFonts w:ascii="Times New Roman" w:eastAsia="仿宋_GB2312" w:hAnsi="Times New Roman" w:cs="Times New Roman"/>
          <w:sz w:val="24"/>
          <w:szCs w:val="24"/>
          <w:lang w:eastAsia="zh-CN"/>
        </w:rPr>
        <w:t>chenwenjing@csdp.edu.cn</w:t>
      </w:r>
      <w:r>
        <w:rPr>
          <w:rFonts w:ascii="Times New Roman" w:eastAsia="仿宋_GB2312" w:hAnsi="Times New Roman" w:cs="Times New Roman"/>
          <w:sz w:val="24"/>
          <w:szCs w:val="24"/>
          <w:lang w:eastAsia="zh-CN"/>
        </w:rPr>
        <w:t>。</w:t>
      </w:r>
    </w:p>
    <w:sectPr w:rsidR="003E3BBC" w:rsidRPr="00BD79B5">
      <w:footerReference w:type="even" r:id="rId8"/>
      <w:footerReference w:type="default" r:id="rId9"/>
      <w:pgSz w:w="11906" w:h="16838"/>
      <w:pgMar w:top="2098" w:right="1531"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182" w:rsidRDefault="00661182">
      <w:r>
        <w:separator/>
      </w:r>
    </w:p>
  </w:endnote>
  <w:endnote w:type="continuationSeparator" w:id="0">
    <w:p w:rsidR="00661182" w:rsidRDefault="0066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441391"/>
      <w:docPartObj>
        <w:docPartGallery w:val="AutoText"/>
      </w:docPartObj>
    </w:sdtPr>
    <w:sdtEndPr>
      <w:rPr>
        <w:rFonts w:asciiTheme="minorEastAsia" w:hAnsiTheme="minorEastAsia"/>
        <w:sz w:val="30"/>
        <w:szCs w:val="30"/>
      </w:rPr>
    </w:sdtEndPr>
    <w:sdtContent>
      <w:p w:rsidR="00EA1347" w:rsidRDefault="00BD79B5">
        <w:pPr>
          <w:pStyle w:val="a3"/>
          <w:rPr>
            <w:rFonts w:asciiTheme="minorEastAsia" w:hAnsiTheme="minorEastAsia"/>
            <w:sz w:val="30"/>
            <w:szCs w:val="30"/>
          </w:rPr>
        </w:pPr>
        <w:r>
          <w:rPr>
            <w:rFonts w:hint="eastAsia"/>
            <w:sz w:val="30"/>
            <w:szCs w:val="30"/>
          </w:rPr>
          <w:t>—</w:t>
        </w:r>
        <w:r>
          <w:rPr>
            <w:rFonts w:hint="eastAsia"/>
            <w:sz w:val="30"/>
            <w:szCs w:val="30"/>
          </w:rPr>
          <w:t xml:space="preserve"> </w:t>
        </w:r>
        <w:r>
          <w:rPr>
            <w:rFonts w:asciiTheme="minorEastAsia" w:hAnsiTheme="minorEastAsia"/>
            <w:sz w:val="30"/>
            <w:szCs w:val="30"/>
          </w:rPr>
          <w:fldChar w:fldCharType="begin"/>
        </w:r>
        <w:r>
          <w:rPr>
            <w:rFonts w:asciiTheme="minorEastAsia" w:hAnsiTheme="minorEastAsia"/>
            <w:sz w:val="30"/>
            <w:szCs w:val="30"/>
          </w:rPr>
          <w:instrText>PAGE   \* MERGEFORMAT</w:instrText>
        </w:r>
        <w:r>
          <w:rPr>
            <w:rFonts w:asciiTheme="minorEastAsia" w:hAnsiTheme="minorEastAsia"/>
            <w:sz w:val="30"/>
            <w:szCs w:val="30"/>
          </w:rPr>
          <w:fldChar w:fldCharType="separate"/>
        </w:r>
        <w:r w:rsidRPr="003718A2">
          <w:rPr>
            <w:rFonts w:asciiTheme="minorEastAsia" w:hAnsiTheme="minorEastAsia"/>
            <w:noProof/>
            <w:sz w:val="30"/>
            <w:szCs w:val="30"/>
            <w:lang w:val="zh-CN"/>
          </w:rPr>
          <w:t>8</w:t>
        </w:r>
        <w:r>
          <w:rPr>
            <w:rFonts w:asciiTheme="minorEastAsia" w:hAnsiTheme="minorEastAsia"/>
            <w:sz w:val="30"/>
            <w:szCs w:val="30"/>
          </w:rPr>
          <w:fldChar w:fldCharType="end"/>
        </w:r>
        <w:r>
          <w:rPr>
            <w:rFonts w:asciiTheme="minorEastAsia" w:hAnsiTheme="minorEastAsia" w:hint="eastAsia"/>
            <w:sz w:val="30"/>
            <w:szCs w:val="30"/>
          </w:rPr>
          <w:t xml:space="preserve"> —</w:t>
        </w:r>
      </w:p>
    </w:sdtContent>
  </w:sdt>
  <w:p w:rsidR="00EA1347" w:rsidRDefault="006611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7" w:rsidRDefault="00661182">
    <w:pPr>
      <w:pStyle w:val="a3"/>
      <w:ind w:right="450"/>
      <w:jc w:val="right"/>
      <w:rPr>
        <w:rFonts w:asciiTheme="minorEastAsia" w:hAnsiTheme="minorEastAsia"/>
        <w:sz w:val="30"/>
        <w:szCs w:val="30"/>
      </w:rPr>
    </w:pPr>
    <w:sdt>
      <w:sdtPr>
        <w:id w:val="-1424182541"/>
        <w:docPartObj>
          <w:docPartGallery w:val="AutoText"/>
        </w:docPartObj>
      </w:sdtPr>
      <w:sdtEndPr>
        <w:rPr>
          <w:rFonts w:asciiTheme="minorEastAsia" w:hAnsiTheme="minorEastAsia"/>
          <w:sz w:val="30"/>
          <w:szCs w:val="30"/>
        </w:rPr>
      </w:sdtEndPr>
      <w:sdtContent>
        <w:r w:rsidR="00BD79B5">
          <w:rPr>
            <w:rFonts w:asciiTheme="minorEastAsia" w:hAnsiTheme="minorEastAsia" w:hint="eastAsia"/>
            <w:sz w:val="30"/>
            <w:szCs w:val="30"/>
          </w:rPr>
          <w:t xml:space="preserve">— </w:t>
        </w:r>
        <w:r w:rsidR="00BD79B5">
          <w:rPr>
            <w:rFonts w:asciiTheme="minorEastAsia" w:hAnsiTheme="minorEastAsia"/>
            <w:sz w:val="30"/>
            <w:szCs w:val="30"/>
          </w:rPr>
          <w:fldChar w:fldCharType="begin"/>
        </w:r>
        <w:r w:rsidR="00BD79B5">
          <w:rPr>
            <w:rFonts w:asciiTheme="minorEastAsia" w:hAnsiTheme="minorEastAsia"/>
            <w:sz w:val="30"/>
            <w:szCs w:val="30"/>
          </w:rPr>
          <w:instrText>PAGE   \* MERGEFORMAT</w:instrText>
        </w:r>
        <w:r w:rsidR="00BD79B5">
          <w:rPr>
            <w:rFonts w:asciiTheme="minorEastAsia" w:hAnsiTheme="minorEastAsia"/>
            <w:sz w:val="30"/>
            <w:szCs w:val="30"/>
          </w:rPr>
          <w:fldChar w:fldCharType="separate"/>
        </w:r>
        <w:r w:rsidR="004B2EE2" w:rsidRPr="004B2EE2">
          <w:rPr>
            <w:rFonts w:asciiTheme="minorEastAsia" w:hAnsiTheme="minorEastAsia"/>
            <w:noProof/>
            <w:sz w:val="30"/>
            <w:szCs w:val="30"/>
            <w:lang w:val="zh-CN"/>
          </w:rPr>
          <w:t>1</w:t>
        </w:r>
        <w:r w:rsidR="00BD79B5">
          <w:rPr>
            <w:rFonts w:asciiTheme="minorEastAsia" w:hAnsiTheme="minorEastAsia"/>
            <w:sz w:val="30"/>
            <w:szCs w:val="30"/>
          </w:rPr>
          <w:fldChar w:fldCharType="end"/>
        </w:r>
        <w:r w:rsidR="00BD79B5">
          <w:rPr>
            <w:rFonts w:asciiTheme="minorEastAsia" w:hAnsiTheme="minorEastAsia" w:hint="eastAsia"/>
            <w:sz w:val="30"/>
            <w:szCs w:val="30"/>
          </w:rPr>
          <w:t xml:space="preserve"> —</w:t>
        </w:r>
      </w:sdtContent>
    </w:sdt>
  </w:p>
  <w:p w:rsidR="00EA1347" w:rsidRDefault="006611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182" w:rsidRDefault="00661182">
      <w:r>
        <w:separator/>
      </w:r>
    </w:p>
  </w:footnote>
  <w:footnote w:type="continuationSeparator" w:id="0">
    <w:p w:rsidR="00661182" w:rsidRDefault="00661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B612E"/>
    <w:multiLevelType w:val="singleLevel"/>
    <w:tmpl w:val="5A2B612E"/>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9B5"/>
    <w:rsid w:val="003E3BBC"/>
    <w:rsid w:val="004B2EE2"/>
    <w:rsid w:val="00540113"/>
    <w:rsid w:val="005D318F"/>
    <w:rsid w:val="00661182"/>
    <w:rsid w:val="00A05D12"/>
    <w:rsid w:val="00BD79B5"/>
    <w:rsid w:val="00EA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79B5"/>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D79B5"/>
    <w:pPr>
      <w:tabs>
        <w:tab w:val="center" w:pos="4153"/>
        <w:tab w:val="right" w:pos="8306"/>
      </w:tabs>
      <w:snapToGrid w:val="0"/>
    </w:pPr>
    <w:rPr>
      <w:sz w:val="18"/>
      <w:szCs w:val="18"/>
    </w:rPr>
  </w:style>
  <w:style w:type="character" w:customStyle="1" w:styleId="Char">
    <w:name w:val="页脚 Char"/>
    <w:basedOn w:val="a0"/>
    <w:link w:val="a3"/>
    <w:uiPriority w:val="99"/>
    <w:qFormat/>
    <w:rsid w:val="00BD79B5"/>
    <w:rPr>
      <w:kern w:val="0"/>
      <w:sz w:val="18"/>
      <w:szCs w:val="18"/>
      <w:lang w:eastAsia="en-US"/>
    </w:rPr>
  </w:style>
  <w:style w:type="table" w:styleId="a4">
    <w:name w:val="Table Grid"/>
    <w:basedOn w:val="a1"/>
    <w:uiPriority w:val="59"/>
    <w:qFormat/>
    <w:rsid w:val="00BD79B5"/>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0"/>
    <w:uiPriority w:val="99"/>
    <w:unhideWhenUsed/>
    <w:rsid w:val="005401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40113"/>
    <w:rPr>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79B5"/>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D79B5"/>
    <w:pPr>
      <w:tabs>
        <w:tab w:val="center" w:pos="4153"/>
        <w:tab w:val="right" w:pos="8306"/>
      </w:tabs>
      <w:snapToGrid w:val="0"/>
    </w:pPr>
    <w:rPr>
      <w:sz w:val="18"/>
      <w:szCs w:val="18"/>
    </w:rPr>
  </w:style>
  <w:style w:type="character" w:customStyle="1" w:styleId="Char">
    <w:name w:val="页脚 Char"/>
    <w:basedOn w:val="a0"/>
    <w:link w:val="a3"/>
    <w:uiPriority w:val="99"/>
    <w:qFormat/>
    <w:rsid w:val="00BD79B5"/>
    <w:rPr>
      <w:kern w:val="0"/>
      <w:sz w:val="18"/>
      <w:szCs w:val="18"/>
      <w:lang w:eastAsia="en-US"/>
    </w:rPr>
  </w:style>
  <w:style w:type="table" w:styleId="a4">
    <w:name w:val="Table Grid"/>
    <w:basedOn w:val="a1"/>
    <w:uiPriority w:val="59"/>
    <w:qFormat/>
    <w:rsid w:val="00BD79B5"/>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0"/>
    <w:uiPriority w:val="99"/>
    <w:unhideWhenUsed/>
    <w:rsid w:val="005401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40113"/>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293</Words>
  <Characters>1672</Characters>
  <Application>Microsoft Office Word</Application>
  <DocSecurity>0</DocSecurity>
  <Lines>13</Lines>
  <Paragraphs>3</Paragraphs>
  <ScaleCrop>false</ScaleCrop>
  <Company>Microsoft</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2018-01-02T00:45:00Z</dcterms:created>
  <dcterms:modified xsi:type="dcterms:W3CDTF">2018-01-02T01:03:00Z</dcterms:modified>
</cp:coreProperties>
</file>