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312" w:beforeLines="100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七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期应用型课程建设大课堂说课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比赛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获奖名单</w:t>
      </w:r>
    </w:p>
    <w:p>
      <w:pPr>
        <w:spacing w:before="312" w:beforeLine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一等奖：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名</w:t>
      </w:r>
    </w:p>
    <w:tbl>
      <w:tblPr>
        <w:tblStyle w:val="8"/>
        <w:tblW w:w="8841" w:type="dxa"/>
        <w:jc w:val="center"/>
        <w:tblInd w:w="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92"/>
        <w:gridCol w:w="1984"/>
        <w:gridCol w:w="5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517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于壮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齐齐哈尔工程学院</w:t>
            </w:r>
          </w:p>
        </w:tc>
        <w:tc>
          <w:tcPr>
            <w:tcW w:w="5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结合专业，服务社会，培育双创人才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甘南县职业教育中心学校</w:t>
            </w:r>
          </w:p>
        </w:tc>
        <w:tc>
          <w:tcPr>
            <w:tcW w:w="5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新型职业农民培培养《水稻栽培技术》课程改革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丁九桃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5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《经济数学》课程改革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蔚立军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云南经济管理学院</w:t>
            </w:r>
          </w:p>
        </w:tc>
        <w:tc>
          <w:tcPr>
            <w:tcW w:w="5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基于工作过程的情景式《控制测量》课程改革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51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《工程测量》应用型课程建设</w:t>
            </w:r>
          </w:p>
        </w:tc>
      </w:tr>
    </w:tbl>
    <w:p>
      <w:pPr>
        <w:spacing w:before="312" w:beforeLine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二等奖：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名</w:t>
      </w:r>
    </w:p>
    <w:tbl>
      <w:tblPr>
        <w:tblStyle w:val="8"/>
        <w:tblW w:w="8842" w:type="dxa"/>
        <w:jc w:val="center"/>
        <w:tblInd w:w="-1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92"/>
        <w:gridCol w:w="1984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陈风焕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西安培华学院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环境设计专业应用型人才培养的课程体系构建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齐齐哈尔工程学院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产教融合模式下的护理学专业课程体系设计与实施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陈占山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黑龙江东亚学团高级技工学校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计算机网络专业人才培养方案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卢青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许昌学院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《包装设计》应用型课程改革与实践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齐丹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真学、真做、真本领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何伟丽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Style w:val="13"/>
                <w:lang w:val="en-US" w:eastAsia="zh-CN" w:bidi="ar"/>
              </w:rPr>
              <w:t>践行融岗教学</w:t>
            </w:r>
            <w:r>
              <w:rPr>
                <w:rStyle w:val="14"/>
                <w:lang w:val="en-US" w:eastAsia="zh-CN" w:bidi="ar"/>
              </w:rPr>
              <w:t xml:space="preserve"> 培养实践人才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刘常飞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河北民族师范学院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《OBE和工作过程系统化理念驱动下的&lt;秘书实务&gt;课程设计与实施》</w:t>
            </w:r>
          </w:p>
        </w:tc>
      </w:tr>
    </w:tbl>
    <w:p>
      <w:pPr>
        <w:ind w:firstLine="105" w:firstLineChars="50"/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after="312" w:afterLine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三等奖：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名</w:t>
      </w:r>
    </w:p>
    <w:tbl>
      <w:tblPr>
        <w:tblStyle w:val="8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92"/>
        <w:gridCol w:w="1984"/>
        <w:gridCol w:w="5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张宝青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河北东方学院</w:t>
            </w:r>
          </w:p>
        </w:tc>
        <w:tc>
          <w:tcPr>
            <w:tcW w:w="5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《汽车故障分析与排除》课程说课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张圆圆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钦州学院</w:t>
            </w:r>
          </w:p>
        </w:tc>
        <w:tc>
          <w:tcPr>
            <w:tcW w:w="5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电工与电子技术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山美娟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西安欧亚学院</w:t>
            </w:r>
          </w:p>
        </w:tc>
        <w:tc>
          <w:tcPr>
            <w:tcW w:w="5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“做中学”—Office高效办公课程改革实践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5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应用型课程《广播播音与主持》的教学设计与实施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刘志鹏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寿光市职业教育中心学校</w:t>
            </w:r>
          </w:p>
        </w:tc>
        <w:tc>
          <w:tcPr>
            <w:tcW w:w="5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汽车发动机电控系统设备构造与维修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苏州大学应用技术学院</w:t>
            </w:r>
          </w:p>
        </w:tc>
        <w:tc>
          <w:tcPr>
            <w:tcW w:w="5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《跨境电商实务》课程教学设计与实施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李丽丹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广东技术师范学院天河学院</w:t>
            </w:r>
          </w:p>
        </w:tc>
        <w:tc>
          <w:tcPr>
            <w:tcW w:w="5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音乐表演专业应用型人才培养模式的实践探索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吴秋玲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南京理工大学紫金学院</w:t>
            </w:r>
          </w:p>
        </w:tc>
        <w:tc>
          <w:tcPr>
            <w:tcW w:w="51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通信工程(嵌入式培养)专业人才培养方案---课程体系设计</w:t>
            </w:r>
          </w:p>
        </w:tc>
      </w:tr>
    </w:tbl>
    <w:p>
      <w:pPr>
        <w:pStyle w:val="5"/>
        <w:shd w:val="clear" w:color="auto" w:fill="FFFFFF"/>
        <w:spacing w:after="0"/>
        <w:ind w:firstLine="320" w:firstLineChars="10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131296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44"/>
    <w:rsid w:val="00016163"/>
    <w:rsid w:val="00026482"/>
    <w:rsid w:val="0004324C"/>
    <w:rsid w:val="00063C09"/>
    <w:rsid w:val="00067F6A"/>
    <w:rsid w:val="00095B48"/>
    <w:rsid w:val="000A2376"/>
    <w:rsid w:val="000A301C"/>
    <w:rsid w:val="000D7E74"/>
    <w:rsid w:val="000F0304"/>
    <w:rsid w:val="000F1756"/>
    <w:rsid w:val="000F1937"/>
    <w:rsid w:val="00107A47"/>
    <w:rsid w:val="001A05A1"/>
    <w:rsid w:val="00242A19"/>
    <w:rsid w:val="00294C48"/>
    <w:rsid w:val="00296375"/>
    <w:rsid w:val="002D5FEA"/>
    <w:rsid w:val="002E68B5"/>
    <w:rsid w:val="002F7BA7"/>
    <w:rsid w:val="0030145A"/>
    <w:rsid w:val="00305833"/>
    <w:rsid w:val="003259EC"/>
    <w:rsid w:val="00336778"/>
    <w:rsid w:val="00341EDB"/>
    <w:rsid w:val="0036623E"/>
    <w:rsid w:val="00385DD3"/>
    <w:rsid w:val="003C2F17"/>
    <w:rsid w:val="003D00E6"/>
    <w:rsid w:val="004123E6"/>
    <w:rsid w:val="00414BFA"/>
    <w:rsid w:val="00422838"/>
    <w:rsid w:val="004250A7"/>
    <w:rsid w:val="00432D4E"/>
    <w:rsid w:val="00474AF9"/>
    <w:rsid w:val="00484322"/>
    <w:rsid w:val="004B2501"/>
    <w:rsid w:val="004B35CF"/>
    <w:rsid w:val="005568DF"/>
    <w:rsid w:val="00580016"/>
    <w:rsid w:val="005B6164"/>
    <w:rsid w:val="005E70DB"/>
    <w:rsid w:val="006118F5"/>
    <w:rsid w:val="00614D09"/>
    <w:rsid w:val="00630042"/>
    <w:rsid w:val="00643FA0"/>
    <w:rsid w:val="006534B3"/>
    <w:rsid w:val="00671001"/>
    <w:rsid w:val="0067199E"/>
    <w:rsid w:val="006844BD"/>
    <w:rsid w:val="006B5E31"/>
    <w:rsid w:val="006C35CE"/>
    <w:rsid w:val="006C6759"/>
    <w:rsid w:val="00715124"/>
    <w:rsid w:val="0072734F"/>
    <w:rsid w:val="007523AF"/>
    <w:rsid w:val="007C2D9D"/>
    <w:rsid w:val="007C4B1B"/>
    <w:rsid w:val="007D65D1"/>
    <w:rsid w:val="0080195D"/>
    <w:rsid w:val="00813EF5"/>
    <w:rsid w:val="0084146A"/>
    <w:rsid w:val="008453C7"/>
    <w:rsid w:val="008810EF"/>
    <w:rsid w:val="00881562"/>
    <w:rsid w:val="008965B4"/>
    <w:rsid w:val="008A3D44"/>
    <w:rsid w:val="008C3DB8"/>
    <w:rsid w:val="008D678F"/>
    <w:rsid w:val="008E33CE"/>
    <w:rsid w:val="00902F0D"/>
    <w:rsid w:val="009251BF"/>
    <w:rsid w:val="0095139F"/>
    <w:rsid w:val="00952806"/>
    <w:rsid w:val="00977136"/>
    <w:rsid w:val="009B3A02"/>
    <w:rsid w:val="009D2644"/>
    <w:rsid w:val="009D744E"/>
    <w:rsid w:val="00AE00DC"/>
    <w:rsid w:val="00AE6F5E"/>
    <w:rsid w:val="00B24310"/>
    <w:rsid w:val="00B323BB"/>
    <w:rsid w:val="00B41C7D"/>
    <w:rsid w:val="00B71FF3"/>
    <w:rsid w:val="00B7400A"/>
    <w:rsid w:val="00BB1A07"/>
    <w:rsid w:val="00BD3267"/>
    <w:rsid w:val="00C02A8D"/>
    <w:rsid w:val="00C0736B"/>
    <w:rsid w:val="00C07B98"/>
    <w:rsid w:val="00C354A0"/>
    <w:rsid w:val="00C36341"/>
    <w:rsid w:val="00C71AAF"/>
    <w:rsid w:val="00C87D5B"/>
    <w:rsid w:val="00C90618"/>
    <w:rsid w:val="00CA47D6"/>
    <w:rsid w:val="00CB68EB"/>
    <w:rsid w:val="00D2192E"/>
    <w:rsid w:val="00D23E47"/>
    <w:rsid w:val="00D3648E"/>
    <w:rsid w:val="00D7149E"/>
    <w:rsid w:val="00D752B4"/>
    <w:rsid w:val="00D801FC"/>
    <w:rsid w:val="00D805D0"/>
    <w:rsid w:val="00D90EB5"/>
    <w:rsid w:val="00D95235"/>
    <w:rsid w:val="00DD53DB"/>
    <w:rsid w:val="00DF0D46"/>
    <w:rsid w:val="00E020F5"/>
    <w:rsid w:val="00E56B0F"/>
    <w:rsid w:val="00E67EED"/>
    <w:rsid w:val="00E75399"/>
    <w:rsid w:val="00EA10D6"/>
    <w:rsid w:val="00EA5645"/>
    <w:rsid w:val="00F016A4"/>
    <w:rsid w:val="00F12F13"/>
    <w:rsid w:val="00F17F06"/>
    <w:rsid w:val="00F50252"/>
    <w:rsid w:val="00FA319A"/>
    <w:rsid w:val="00FF56D1"/>
    <w:rsid w:val="165B6AE3"/>
    <w:rsid w:val="1B9C2520"/>
    <w:rsid w:val="23D233B8"/>
    <w:rsid w:val="268D61D6"/>
    <w:rsid w:val="2ACA34F7"/>
    <w:rsid w:val="3903592D"/>
    <w:rsid w:val="3CB96A47"/>
    <w:rsid w:val="43CE13E1"/>
    <w:rsid w:val="54216D16"/>
    <w:rsid w:val="578E3549"/>
    <w:rsid w:val="60783894"/>
    <w:rsid w:val="6A712B2F"/>
    <w:rsid w:val="6DF8378F"/>
    <w:rsid w:val="6E4543A1"/>
    <w:rsid w:val="6FE47FB7"/>
    <w:rsid w:val="71F04F96"/>
    <w:rsid w:val="76931E6A"/>
    <w:rsid w:val="7A6A3709"/>
    <w:rsid w:val="7AD0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font2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DBF75-40CB-467B-B167-E38890C9A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938</Characters>
  <Lines>7</Lines>
  <Paragraphs>2</Paragraphs>
  <ScaleCrop>false</ScaleCrop>
  <LinksUpToDate>false</LinksUpToDate>
  <CharactersWithSpaces>1100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2016-11-25T06:29:00Z</dcterms:created>
  <dc:creator>lenovo</dc:creator>
  <cp:lastModifiedBy>小柏</cp:lastModifiedBy>
  <cp:lastPrinted>2017-05-02T07:10:00Z</cp:lastPrinted>
  <dcterms:modified xsi:type="dcterms:W3CDTF">2018-01-24T01:27:58Z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